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2A79" w14:textId="77777777" w:rsidR="00B61091" w:rsidRPr="00E67DB5" w:rsidRDefault="00042A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5B3CA0" w:rsidRPr="00E67DB5">
        <w:rPr>
          <w:rFonts w:ascii="Arial" w:hAnsi="Arial" w:cs="Arial"/>
          <w:b/>
        </w:rPr>
        <w:t>PERSONAL PARTICULARS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5641"/>
        <w:gridCol w:w="3573"/>
      </w:tblGrid>
      <w:tr w:rsidR="00747BD2" w:rsidRPr="00E67DB5" w14:paraId="4DEB5C94" w14:textId="77777777" w:rsidTr="00E640A2">
        <w:trPr>
          <w:trHeight w:val="480"/>
        </w:trPr>
        <w:tc>
          <w:tcPr>
            <w:tcW w:w="5641" w:type="dxa"/>
            <w:tcBorders>
              <w:bottom w:val="nil"/>
              <w:right w:val="nil"/>
            </w:tcBorders>
            <w:vAlign w:val="center"/>
          </w:tcPr>
          <w:p w14:paraId="1FC2418B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3573" w:type="dxa"/>
            <w:vMerge w:val="restart"/>
            <w:tcBorders>
              <w:left w:val="nil"/>
            </w:tcBorders>
          </w:tcPr>
          <w:p w14:paraId="7A594650" w14:textId="77777777" w:rsidR="00747BD2" w:rsidRPr="00E67DB5" w:rsidRDefault="00747BD2" w:rsidP="00407A7B">
            <w:pPr>
              <w:jc w:val="center"/>
              <w:rPr>
                <w:rFonts w:ascii="Arial" w:hAnsi="Arial" w:cs="Arial"/>
              </w:rPr>
            </w:pPr>
          </w:p>
        </w:tc>
      </w:tr>
      <w:tr w:rsidR="00747BD2" w:rsidRPr="00E67DB5" w14:paraId="48787614" w14:textId="77777777" w:rsidTr="00E640A2">
        <w:trPr>
          <w:trHeight w:val="839"/>
        </w:trPr>
        <w:tc>
          <w:tcPr>
            <w:tcW w:w="5641" w:type="dxa"/>
            <w:tcBorders>
              <w:top w:val="nil"/>
              <w:bottom w:val="nil"/>
              <w:right w:val="nil"/>
            </w:tcBorders>
            <w:vAlign w:val="center"/>
          </w:tcPr>
          <w:p w14:paraId="594B7ACC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3573" w:type="dxa"/>
            <w:vMerge/>
            <w:tcBorders>
              <w:left w:val="nil"/>
            </w:tcBorders>
          </w:tcPr>
          <w:p w14:paraId="3FB2C691" w14:textId="77777777" w:rsidR="00747BD2" w:rsidRPr="00E67DB5" w:rsidRDefault="00747BD2" w:rsidP="00407A7B">
            <w:pPr>
              <w:jc w:val="center"/>
              <w:rPr>
                <w:rFonts w:ascii="Arial" w:hAnsi="Arial" w:cs="Arial"/>
              </w:rPr>
            </w:pPr>
          </w:p>
        </w:tc>
      </w:tr>
      <w:tr w:rsidR="00747BD2" w:rsidRPr="00E67DB5" w14:paraId="6D6E5135" w14:textId="77777777" w:rsidTr="00E640A2">
        <w:trPr>
          <w:trHeight w:val="696"/>
        </w:trPr>
        <w:tc>
          <w:tcPr>
            <w:tcW w:w="5641" w:type="dxa"/>
            <w:tcBorders>
              <w:top w:val="nil"/>
              <w:bottom w:val="nil"/>
              <w:right w:val="nil"/>
            </w:tcBorders>
            <w:vAlign w:val="center"/>
          </w:tcPr>
          <w:p w14:paraId="5056A918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 xml:space="preserve">Contact no.: </w:t>
            </w:r>
          </w:p>
          <w:p w14:paraId="27A1D0AB" w14:textId="77777777" w:rsidR="001A79C5" w:rsidRPr="00E67DB5" w:rsidRDefault="001A79C5" w:rsidP="00747BD2">
            <w:pPr>
              <w:rPr>
                <w:rFonts w:ascii="Arial" w:hAnsi="Arial" w:cs="Arial"/>
                <w:b/>
              </w:rPr>
            </w:pPr>
          </w:p>
        </w:tc>
        <w:tc>
          <w:tcPr>
            <w:tcW w:w="3573" w:type="dxa"/>
            <w:vMerge/>
            <w:tcBorders>
              <w:left w:val="nil"/>
            </w:tcBorders>
          </w:tcPr>
          <w:p w14:paraId="05CEE686" w14:textId="77777777" w:rsidR="00747BD2" w:rsidRPr="00E67DB5" w:rsidRDefault="00747BD2" w:rsidP="00407A7B">
            <w:pPr>
              <w:jc w:val="center"/>
              <w:rPr>
                <w:rFonts w:ascii="Arial" w:hAnsi="Arial" w:cs="Arial"/>
              </w:rPr>
            </w:pPr>
          </w:p>
        </w:tc>
      </w:tr>
      <w:tr w:rsidR="00747BD2" w:rsidRPr="00E67DB5" w14:paraId="028901C4" w14:textId="77777777" w:rsidTr="00E640A2">
        <w:tc>
          <w:tcPr>
            <w:tcW w:w="5641" w:type="dxa"/>
            <w:tcBorders>
              <w:top w:val="nil"/>
              <w:right w:val="nil"/>
            </w:tcBorders>
            <w:vAlign w:val="center"/>
          </w:tcPr>
          <w:p w14:paraId="3C2E56BD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 xml:space="preserve">Personal email: </w:t>
            </w:r>
          </w:p>
          <w:p w14:paraId="58C26D7F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</w:p>
          <w:p w14:paraId="35EF7D00" w14:textId="77777777" w:rsidR="00747BD2" w:rsidRPr="00E67DB5" w:rsidRDefault="00747BD2" w:rsidP="00747BD2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 xml:space="preserve">Work email:  </w:t>
            </w:r>
          </w:p>
          <w:p w14:paraId="3F9B3700" w14:textId="77777777" w:rsidR="001A79C5" w:rsidRPr="00E67DB5" w:rsidRDefault="001A79C5" w:rsidP="00747BD2">
            <w:pPr>
              <w:rPr>
                <w:rFonts w:ascii="Arial" w:hAnsi="Arial" w:cs="Arial"/>
                <w:b/>
              </w:rPr>
            </w:pPr>
          </w:p>
          <w:p w14:paraId="4099D836" w14:textId="77777777" w:rsidR="001A79C5" w:rsidRPr="00E67DB5" w:rsidRDefault="001A79C5" w:rsidP="00747BD2">
            <w:pPr>
              <w:rPr>
                <w:rFonts w:ascii="Arial" w:hAnsi="Arial" w:cs="Arial"/>
                <w:b/>
              </w:rPr>
            </w:pPr>
          </w:p>
        </w:tc>
        <w:tc>
          <w:tcPr>
            <w:tcW w:w="3573" w:type="dxa"/>
            <w:vMerge/>
            <w:tcBorders>
              <w:left w:val="nil"/>
            </w:tcBorders>
          </w:tcPr>
          <w:p w14:paraId="690867F5" w14:textId="77777777" w:rsidR="00747BD2" w:rsidRPr="00E67DB5" w:rsidRDefault="00747BD2" w:rsidP="00407A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1574EC" w14:textId="77777777" w:rsidR="00621B80" w:rsidRPr="00E67DB5" w:rsidRDefault="00621B80" w:rsidP="00621B80">
      <w:pPr>
        <w:rPr>
          <w:rFonts w:ascii="Arial" w:hAnsi="Arial" w:cs="Arial"/>
          <w:b/>
        </w:rPr>
      </w:pPr>
    </w:p>
    <w:p w14:paraId="1B336ED6" w14:textId="77777777" w:rsidR="00747BD2" w:rsidRDefault="00042AA7" w:rsidP="00621B8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F8712C" w:rsidRPr="00E67DB5">
        <w:rPr>
          <w:rFonts w:ascii="Arial" w:hAnsi="Arial" w:cs="Arial"/>
          <w:b/>
        </w:rPr>
        <w:t>EDUCATIONAL AND PROFESSIONAL</w:t>
      </w:r>
      <w:r w:rsidR="00621B80" w:rsidRPr="00E67DB5">
        <w:rPr>
          <w:rFonts w:ascii="Arial" w:hAnsi="Arial" w:cs="Arial"/>
          <w:b/>
        </w:rPr>
        <w:t xml:space="preserve"> </w:t>
      </w:r>
      <w:r w:rsidR="00F8712C" w:rsidRPr="00E67DB5">
        <w:rPr>
          <w:rFonts w:ascii="Arial" w:hAnsi="Arial" w:cs="Arial"/>
          <w:b/>
        </w:rPr>
        <w:t>QUALIFICATIONS</w:t>
      </w:r>
    </w:p>
    <w:p w14:paraId="1F2FBDD8" w14:textId="77777777" w:rsidR="00FE4616" w:rsidRPr="0072201A" w:rsidRDefault="00FE4616" w:rsidP="008B5AA2">
      <w:pPr>
        <w:ind w:left="720"/>
        <w:jc w:val="both"/>
        <w:rPr>
          <w:rFonts w:ascii="Arial" w:hAnsi="Arial" w:cs="Arial"/>
          <w:bCs/>
          <w:i/>
          <w:iCs/>
        </w:rPr>
      </w:pPr>
      <w:r w:rsidRPr="0072201A">
        <w:rPr>
          <w:rFonts w:ascii="Arial" w:hAnsi="Arial" w:cs="Arial"/>
          <w:bCs/>
          <w:i/>
          <w:iCs/>
        </w:rPr>
        <w:t>Please include qualifications and certifications specific to the area of specialisation applied for.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A79C5" w:rsidRPr="00E67DB5" w14:paraId="1EF69ACB" w14:textId="77777777" w:rsidTr="00E640A2">
        <w:tc>
          <w:tcPr>
            <w:tcW w:w="3119" w:type="dxa"/>
          </w:tcPr>
          <w:p w14:paraId="0592C07E" w14:textId="77777777" w:rsidR="001A79C5" w:rsidRPr="00E67DB5" w:rsidRDefault="00707F9D" w:rsidP="0072201A">
            <w:pPr>
              <w:rPr>
                <w:rFonts w:ascii="Arial" w:hAnsi="Arial" w:cs="Arial"/>
                <w:b/>
              </w:rPr>
            </w:pPr>
            <w:r w:rsidRPr="0072201A">
              <w:rPr>
                <w:rFonts w:ascii="Arial" w:hAnsi="Arial" w:cs="Arial"/>
                <w:b/>
              </w:rPr>
              <w:t>Month/</w:t>
            </w:r>
            <w:r w:rsidR="001A79C5" w:rsidRPr="00E67DB5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6095" w:type="dxa"/>
          </w:tcPr>
          <w:p w14:paraId="69EF5E03" w14:textId="77777777" w:rsidR="001A79C5" w:rsidRPr="00E67DB5" w:rsidRDefault="001A79C5" w:rsidP="0072201A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>Qualification</w:t>
            </w:r>
            <w:r w:rsidR="00FE4616">
              <w:rPr>
                <w:rFonts w:ascii="Arial" w:hAnsi="Arial" w:cs="Arial"/>
                <w:b/>
              </w:rPr>
              <w:t xml:space="preserve"> / </w:t>
            </w:r>
            <w:r w:rsidRPr="00E67DB5">
              <w:rPr>
                <w:rFonts w:ascii="Arial" w:hAnsi="Arial" w:cs="Arial"/>
                <w:b/>
              </w:rPr>
              <w:t>Certification</w:t>
            </w:r>
            <w:r w:rsidR="00F8712C" w:rsidRPr="00E67DB5">
              <w:rPr>
                <w:rFonts w:ascii="Arial" w:hAnsi="Arial" w:cs="Arial"/>
                <w:b/>
              </w:rPr>
              <w:t xml:space="preserve"> Area</w:t>
            </w:r>
          </w:p>
        </w:tc>
      </w:tr>
      <w:tr w:rsidR="00567C7D" w:rsidRPr="00E67DB5" w14:paraId="37881632" w14:textId="77777777" w:rsidTr="00E640A2">
        <w:tc>
          <w:tcPr>
            <w:tcW w:w="3119" w:type="dxa"/>
          </w:tcPr>
          <w:p w14:paraId="759D2154" w14:textId="77777777" w:rsidR="00567C7D" w:rsidRPr="00E67DB5" w:rsidRDefault="00567C7D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28148D93" w14:textId="77777777" w:rsidR="00567C7D" w:rsidRPr="00E67DB5" w:rsidRDefault="00567C7D" w:rsidP="007421D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567C7D" w:rsidRPr="00E67DB5" w14:paraId="175743F0" w14:textId="77777777" w:rsidTr="00E640A2">
        <w:tc>
          <w:tcPr>
            <w:tcW w:w="3119" w:type="dxa"/>
          </w:tcPr>
          <w:p w14:paraId="7AC8552D" w14:textId="77777777" w:rsidR="00567C7D" w:rsidRPr="00E67DB5" w:rsidRDefault="00567C7D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72789774" w14:textId="77777777" w:rsidR="00567C7D" w:rsidRPr="00E67DB5" w:rsidRDefault="00567C7D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567C7D" w:rsidRPr="00E67DB5" w14:paraId="32D82A0E" w14:textId="77777777" w:rsidTr="00E640A2">
        <w:tc>
          <w:tcPr>
            <w:tcW w:w="3119" w:type="dxa"/>
          </w:tcPr>
          <w:p w14:paraId="09D61F57" w14:textId="77777777" w:rsidR="00567C7D" w:rsidRPr="00E67DB5" w:rsidRDefault="00567C7D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767CF537" w14:textId="77777777" w:rsidR="00567C7D" w:rsidRPr="00E67DB5" w:rsidRDefault="00567C7D" w:rsidP="00E67DB5">
            <w:pPr>
              <w:jc w:val="both"/>
              <w:rPr>
                <w:rFonts w:ascii="Arial" w:hAnsi="Arial" w:cs="Arial"/>
                <w:color w:val="365F91" w:themeColor="accent1" w:themeShade="BF"/>
                <w:lang w:val="en-US"/>
              </w:rPr>
            </w:pPr>
          </w:p>
        </w:tc>
      </w:tr>
    </w:tbl>
    <w:p w14:paraId="29D2244B" w14:textId="77777777" w:rsidR="00621B80" w:rsidRPr="00E67DB5" w:rsidRDefault="00621B80" w:rsidP="00621B80">
      <w:pPr>
        <w:rPr>
          <w:rFonts w:ascii="Arial" w:hAnsi="Arial" w:cs="Arial"/>
          <w:b/>
        </w:rPr>
      </w:pPr>
    </w:p>
    <w:p w14:paraId="7DC7167A" w14:textId="77777777" w:rsidR="00F8712C" w:rsidRPr="00E67DB5" w:rsidRDefault="00042AA7" w:rsidP="00621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="00F8712C" w:rsidRPr="00E67DB5">
        <w:rPr>
          <w:rFonts w:ascii="Arial" w:hAnsi="Arial" w:cs="Arial"/>
          <w:b/>
        </w:rPr>
        <w:t>SPECIALTY TRAINING PROGRAMME</w:t>
      </w:r>
    </w:p>
    <w:p w14:paraId="59B6403A" w14:textId="77777777" w:rsidR="00042AA7" w:rsidRPr="00E67DB5" w:rsidRDefault="00042AA7" w:rsidP="00042AA7">
      <w:pPr>
        <w:spacing w:after="0" w:line="240" w:lineRule="auto"/>
        <w:rPr>
          <w:rFonts w:ascii="Arial" w:hAnsi="Arial" w:cs="Arial"/>
          <w:i/>
          <w:color w:val="365F91" w:themeColor="accent1" w:themeShade="BF"/>
        </w:rPr>
      </w:pP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AF63DB" w:rsidRPr="00E67DB5" w14:paraId="3F836513" w14:textId="77777777" w:rsidTr="00E640A2">
        <w:tc>
          <w:tcPr>
            <w:tcW w:w="3119" w:type="dxa"/>
          </w:tcPr>
          <w:p w14:paraId="3FCADF4A" w14:textId="77777777" w:rsidR="00AF63DB" w:rsidRPr="00E67DB5" w:rsidRDefault="00707F9D" w:rsidP="0072201A">
            <w:pPr>
              <w:rPr>
                <w:rFonts w:ascii="Arial" w:hAnsi="Arial" w:cs="Arial"/>
                <w:b/>
              </w:rPr>
            </w:pPr>
            <w:r w:rsidRPr="0072201A">
              <w:rPr>
                <w:rFonts w:ascii="Arial" w:hAnsi="Arial" w:cs="Arial"/>
                <w:b/>
              </w:rPr>
              <w:t>Month/</w:t>
            </w:r>
            <w:r w:rsidR="00AF63DB" w:rsidRPr="00E67DB5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6095" w:type="dxa"/>
          </w:tcPr>
          <w:p w14:paraId="64E4FB23" w14:textId="77777777" w:rsidR="00AF63DB" w:rsidRPr="00E67DB5" w:rsidRDefault="00AF63DB" w:rsidP="0072201A">
            <w:pPr>
              <w:rPr>
                <w:rFonts w:ascii="Arial" w:hAnsi="Arial" w:cs="Arial"/>
                <w:b/>
              </w:rPr>
            </w:pPr>
            <w:r w:rsidRPr="00E67DB5">
              <w:rPr>
                <w:rFonts w:ascii="Arial" w:hAnsi="Arial" w:cs="Arial"/>
                <w:b/>
              </w:rPr>
              <w:t>Programme</w:t>
            </w:r>
          </w:p>
        </w:tc>
      </w:tr>
      <w:tr w:rsidR="00AF63DB" w:rsidRPr="00E67DB5" w14:paraId="59220143" w14:textId="77777777" w:rsidTr="00E640A2">
        <w:tc>
          <w:tcPr>
            <w:tcW w:w="3119" w:type="dxa"/>
          </w:tcPr>
          <w:p w14:paraId="2EC9714E" w14:textId="77777777" w:rsidR="00AF63DB" w:rsidRPr="00E67DB5" w:rsidRDefault="00AF63DB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010C8A4B" w14:textId="77777777" w:rsidR="00AF63DB" w:rsidRPr="00E67DB5" w:rsidRDefault="00AF63DB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72201A" w:rsidRPr="00E67DB5" w14:paraId="4E35EE2E" w14:textId="77777777" w:rsidTr="00E640A2">
        <w:tc>
          <w:tcPr>
            <w:tcW w:w="3119" w:type="dxa"/>
          </w:tcPr>
          <w:p w14:paraId="08975304" w14:textId="77777777" w:rsidR="0072201A" w:rsidRPr="00E67DB5" w:rsidRDefault="0072201A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30588012" w14:textId="77777777" w:rsidR="0072201A" w:rsidRPr="00E67DB5" w:rsidRDefault="0072201A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72201A" w:rsidRPr="00E67DB5" w14:paraId="25B7FFC8" w14:textId="77777777" w:rsidTr="00E640A2">
        <w:tc>
          <w:tcPr>
            <w:tcW w:w="3119" w:type="dxa"/>
          </w:tcPr>
          <w:p w14:paraId="05FF4B08" w14:textId="77777777" w:rsidR="0072201A" w:rsidRPr="00E67DB5" w:rsidRDefault="0072201A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095" w:type="dxa"/>
          </w:tcPr>
          <w:p w14:paraId="2DEE3019" w14:textId="77777777" w:rsidR="0072201A" w:rsidRPr="00E67DB5" w:rsidRDefault="0072201A" w:rsidP="00E67DB5">
            <w:pPr>
              <w:jc w:val="both"/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1EDC6730" w14:textId="77777777" w:rsidR="00AF63DB" w:rsidRPr="00E67DB5" w:rsidRDefault="00AF63DB" w:rsidP="00E67DB5">
      <w:pPr>
        <w:spacing w:after="0"/>
        <w:jc w:val="both"/>
        <w:rPr>
          <w:rFonts w:ascii="Arial" w:hAnsi="Arial" w:cs="Arial"/>
        </w:rPr>
      </w:pPr>
    </w:p>
    <w:p w14:paraId="086F5383" w14:textId="77777777" w:rsidR="00567C7D" w:rsidRPr="00E67DB5" w:rsidRDefault="00567C7D" w:rsidP="00E67DB5">
      <w:pPr>
        <w:spacing w:after="0"/>
        <w:jc w:val="both"/>
        <w:rPr>
          <w:rFonts w:ascii="Arial" w:hAnsi="Arial" w:cs="Arial"/>
        </w:rPr>
      </w:pPr>
    </w:p>
    <w:p w14:paraId="31E38F79" w14:textId="77777777" w:rsidR="00567C7D" w:rsidRPr="00E67DB5" w:rsidRDefault="00567C7D" w:rsidP="00747BD2">
      <w:pPr>
        <w:spacing w:after="0"/>
        <w:jc w:val="both"/>
        <w:rPr>
          <w:rFonts w:ascii="Arial" w:hAnsi="Arial" w:cs="Arial"/>
        </w:rPr>
      </w:pPr>
    </w:p>
    <w:p w14:paraId="0203E85B" w14:textId="77777777" w:rsidR="00567C7D" w:rsidRPr="00E67DB5" w:rsidRDefault="00567C7D" w:rsidP="00747BD2">
      <w:pPr>
        <w:spacing w:after="0"/>
        <w:jc w:val="both"/>
        <w:rPr>
          <w:rFonts w:ascii="Arial" w:hAnsi="Arial" w:cs="Arial"/>
        </w:rPr>
      </w:pPr>
    </w:p>
    <w:p w14:paraId="6AF5A4E7" w14:textId="77777777" w:rsidR="00567C7D" w:rsidRDefault="00567C7D" w:rsidP="00747BD2">
      <w:pPr>
        <w:spacing w:after="0"/>
        <w:jc w:val="both"/>
        <w:rPr>
          <w:rFonts w:ascii="Arial" w:hAnsi="Arial" w:cs="Arial"/>
        </w:rPr>
      </w:pPr>
    </w:p>
    <w:p w14:paraId="6CC41473" w14:textId="77777777" w:rsidR="00E67DB5" w:rsidRPr="00E67DB5" w:rsidRDefault="00E67DB5" w:rsidP="00747BD2">
      <w:pPr>
        <w:spacing w:after="0"/>
        <w:jc w:val="both"/>
        <w:rPr>
          <w:rFonts w:ascii="Arial" w:hAnsi="Arial" w:cs="Arial"/>
        </w:rPr>
      </w:pPr>
    </w:p>
    <w:p w14:paraId="39516B26" w14:textId="77777777" w:rsidR="00567C7D" w:rsidRDefault="00567C7D" w:rsidP="00747BD2">
      <w:pPr>
        <w:spacing w:after="0"/>
        <w:jc w:val="both"/>
        <w:rPr>
          <w:rFonts w:ascii="Arial" w:hAnsi="Arial" w:cs="Arial"/>
        </w:rPr>
      </w:pPr>
    </w:p>
    <w:p w14:paraId="038875E3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251F3A37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3A092506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0BDE373E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66F9F3C1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1E090FBA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5CAD1987" w14:textId="77777777" w:rsidR="0072201A" w:rsidRDefault="0072201A" w:rsidP="00747BD2">
      <w:pPr>
        <w:spacing w:after="0"/>
        <w:jc w:val="both"/>
        <w:rPr>
          <w:rFonts w:ascii="Arial" w:hAnsi="Arial" w:cs="Arial"/>
        </w:rPr>
      </w:pPr>
    </w:p>
    <w:p w14:paraId="77B92A67" w14:textId="77777777" w:rsidR="008B5AA2" w:rsidRDefault="008B5AA2" w:rsidP="00747BD2">
      <w:pPr>
        <w:spacing w:after="0"/>
        <w:jc w:val="both"/>
        <w:rPr>
          <w:rFonts w:ascii="Arial" w:hAnsi="Arial" w:cs="Arial"/>
        </w:rPr>
      </w:pPr>
    </w:p>
    <w:p w14:paraId="159CB3DF" w14:textId="77777777" w:rsidR="00E749CB" w:rsidRPr="00E67DB5" w:rsidRDefault="00E749CB" w:rsidP="00747BD2">
      <w:pPr>
        <w:spacing w:after="0"/>
        <w:jc w:val="both"/>
        <w:rPr>
          <w:rFonts w:ascii="Arial" w:hAnsi="Arial" w:cs="Arial"/>
        </w:rPr>
      </w:pPr>
    </w:p>
    <w:p w14:paraId="37AD2EA1" w14:textId="77777777" w:rsidR="00567C7D" w:rsidRPr="00E67DB5" w:rsidRDefault="00567C7D" w:rsidP="00747BD2">
      <w:pPr>
        <w:spacing w:after="0"/>
        <w:jc w:val="both"/>
        <w:rPr>
          <w:rFonts w:ascii="Arial" w:hAnsi="Arial" w:cs="Arial"/>
        </w:rPr>
      </w:pPr>
    </w:p>
    <w:p w14:paraId="09E2AE4F" w14:textId="37058DD9" w:rsidR="00567C7D" w:rsidRPr="00005494" w:rsidRDefault="00D96B85" w:rsidP="00005494">
      <w:pPr>
        <w:autoSpaceDE w:val="0"/>
        <w:autoSpaceDN w:val="0"/>
        <w:spacing w:before="60" w:after="60" w:line="240" w:lineRule="atLeast"/>
        <w:ind w:firstLine="720"/>
        <w:jc w:val="both"/>
        <w:rPr>
          <w:rFonts w:ascii="Arial" w:eastAsia="Calibri" w:hAnsi="Arial" w:cs="Arial"/>
          <w:b/>
          <w:bCs/>
        </w:rPr>
      </w:pPr>
      <w:r w:rsidRPr="002630A6">
        <w:rPr>
          <w:rFonts w:ascii="Arial" w:hAnsi="Arial" w:cs="Arial"/>
        </w:rPr>
        <w:lastRenderedPageBreak/>
        <w:t>In the following sections 4-</w:t>
      </w:r>
      <w:r w:rsidR="00B52DCE">
        <w:rPr>
          <w:rFonts w:ascii="Arial" w:hAnsi="Arial" w:cs="Arial"/>
        </w:rPr>
        <w:t>9</w:t>
      </w:r>
      <w:r w:rsidRPr="002630A6">
        <w:rPr>
          <w:rFonts w:ascii="Arial" w:hAnsi="Arial" w:cs="Arial"/>
        </w:rPr>
        <w:t xml:space="preserve">, the applicant should provide evidence of personal contributions and achievements </w:t>
      </w:r>
      <w:r w:rsidR="00EA7D3E">
        <w:rPr>
          <w:rFonts w:ascii="Arial" w:hAnsi="Arial" w:cs="Arial"/>
        </w:rPr>
        <w:t xml:space="preserve">that are relevant to the specialty practice (refer to the activities described </w:t>
      </w:r>
      <w:r w:rsidR="002A5A74" w:rsidRPr="002630A6">
        <w:rPr>
          <w:rFonts w:ascii="Arial" w:hAnsi="Arial" w:cs="Arial"/>
        </w:rPr>
        <w:t>in the</w:t>
      </w:r>
      <w:r w:rsidRPr="002630A6">
        <w:rPr>
          <w:rFonts w:ascii="Arial" w:hAnsi="Arial" w:cs="Arial"/>
        </w:rPr>
        <w:t xml:space="preserve"> “Pharmacy Specialist’s Scope of Practice” document</w:t>
      </w:r>
      <w:r w:rsidR="0009557F">
        <w:rPr>
          <w:rFonts w:ascii="Arial" w:hAnsi="Arial" w:cs="Arial"/>
        </w:rPr>
        <w:t xml:space="preserve">, </w:t>
      </w:r>
      <w:r w:rsidR="00193DFE">
        <w:rPr>
          <w:rFonts w:ascii="Arial" w:hAnsi="Arial" w:cs="Arial"/>
        </w:rPr>
        <w:t>“</w:t>
      </w:r>
      <w:r w:rsidR="00193DFE" w:rsidRPr="00005494">
        <w:rPr>
          <w:rFonts w:ascii="Arial" w:eastAsia="Calibri" w:hAnsi="Arial" w:cs="Arial"/>
        </w:rPr>
        <w:t>Evaluation Guidance for Specialist Practice Scope at Entry Level” document</w:t>
      </w:r>
      <w:r w:rsidR="0009557F">
        <w:rPr>
          <w:rFonts w:ascii="Arial" w:eastAsia="Calibri" w:hAnsi="Arial" w:cs="Arial"/>
        </w:rPr>
        <w:t xml:space="preserve">, and “Portfolio Examples” in Appendix </w:t>
      </w:r>
      <w:r w:rsidR="00D00638">
        <w:rPr>
          <w:rFonts w:ascii="Arial" w:eastAsia="Calibri" w:hAnsi="Arial" w:cs="Arial"/>
        </w:rPr>
        <w:t>1</w:t>
      </w:r>
      <w:r w:rsidR="00945EFD" w:rsidRPr="00193DFE">
        <w:rPr>
          <w:rFonts w:ascii="Arial" w:hAnsi="Arial" w:cs="Arial"/>
        </w:rPr>
        <w:t>)</w:t>
      </w:r>
      <w:r w:rsidRPr="00193DFE">
        <w:rPr>
          <w:rFonts w:ascii="Arial" w:hAnsi="Arial" w:cs="Arial"/>
        </w:rPr>
        <w:t>.</w:t>
      </w:r>
      <w:r w:rsidRPr="002630A6">
        <w:rPr>
          <w:rFonts w:ascii="Arial" w:hAnsi="Arial" w:cs="Arial"/>
        </w:rPr>
        <w:t xml:space="preserve"> </w:t>
      </w:r>
      <w:r w:rsidR="00FC38FB">
        <w:rPr>
          <w:rFonts w:ascii="Arial" w:hAnsi="Arial" w:cs="Arial"/>
        </w:rPr>
        <w:t>For sections 4-</w:t>
      </w:r>
      <w:r w:rsidR="00F20EDB">
        <w:rPr>
          <w:rFonts w:ascii="Arial" w:hAnsi="Arial" w:cs="Arial"/>
        </w:rPr>
        <w:t>9</w:t>
      </w:r>
      <w:r w:rsidR="00FC38FB">
        <w:rPr>
          <w:rFonts w:ascii="Arial" w:hAnsi="Arial" w:cs="Arial"/>
        </w:rPr>
        <w:t>, the applicant should tabulate the information in his/her CV under “</w:t>
      </w:r>
      <w:r w:rsidR="00FC38FB" w:rsidRPr="00FC38FB">
        <w:rPr>
          <w:rFonts w:ascii="Arial" w:hAnsi="Arial" w:cs="Arial"/>
        </w:rPr>
        <w:t>Month/Year/Role” and “Activities”.</w:t>
      </w:r>
    </w:p>
    <w:p w14:paraId="063DD7C8" w14:textId="77777777" w:rsidR="00567C7D" w:rsidRPr="00E67DB5" w:rsidRDefault="00567C7D" w:rsidP="00747BD2">
      <w:pPr>
        <w:spacing w:after="0"/>
        <w:jc w:val="both"/>
        <w:rPr>
          <w:rFonts w:ascii="Arial" w:hAnsi="Arial" w:cs="Arial"/>
        </w:rPr>
      </w:pPr>
    </w:p>
    <w:p w14:paraId="0D8BD7C5" w14:textId="77777777" w:rsidR="004A26F1" w:rsidRDefault="00042AA7" w:rsidP="004A26F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9F0A26" w:rsidRPr="00193DFE">
        <w:rPr>
          <w:rFonts w:ascii="Arial" w:hAnsi="Arial" w:cs="Arial"/>
          <w:b/>
          <w:color w:val="000000" w:themeColor="text1"/>
          <w:lang w:val="en-US"/>
        </w:rPr>
        <w:t xml:space="preserve">DOMAIN 1: </w:t>
      </w:r>
      <w:r w:rsidR="009F0A26" w:rsidRPr="004A26F1">
        <w:rPr>
          <w:rFonts w:ascii="Arial" w:hAnsi="Arial" w:cs="Arial"/>
          <w:b/>
          <w:bCs/>
          <w:color w:val="000000" w:themeColor="text1"/>
        </w:rPr>
        <w:t>EXPERT PROFESSIONAL PRACTICE</w:t>
      </w:r>
    </w:p>
    <w:p w14:paraId="48E15850" w14:textId="77777777" w:rsidR="000B2EFF" w:rsidRPr="00765F32" w:rsidRDefault="000B2EFF" w:rsidP="0000549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Pr="00765F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805D44D" w14:textId="77777777" w:rsidR="000B2EFF" w:rsidRDefault="000B2EFF" w:rsidP="000B2EFF">
      <w:pPr>
        <w:spacing w:after="0"/>
        <w:ind w:left="709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In this section, applicant must demonstrate that he/she possesses the knowledge, skills and competencies of a specialist in the specialty that the applicant is applying to be accredited. Applicant should set in detail his/her clinical practice including his/her job scope/description, involvement in institutional or national committees </w:t>
      </w:r>
    </w:p>
    <w:p w14:paraId="62AE3C47" w14:textId="77777777" w:rsidR="006A3A6A" w:rsidRDefault="006A3A6A" w:rsidP="006A3A6A">
      <w:pPr>
        <w:pStyle w:val="ListParagraph"/>
        <w:spacing w:after="0" w:line="240" w:lineRule="auto"/>
        <w:ind w:left="447"/>
        <w:contextualSpacing w:val="0"/>
        <w:rPr>
          <w:rFonts w:ascii="Arial" w:hAnsi="Arial" w:cs="Arial"/>
        </w:rPr>
      </w:pPr>
    </w:p>
    <w:p w14:paraId="514B535F" w14:textId="77777777" w:rsidR="00C21562" w:rsidRPr="00005494" w:rsidRDefault="006A3A6A" w:rsidP="004642C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05494">
        <w:rPr>
          <w:rFonts w:ascii="Arial" w:hAnsi="Arial" w:cs="Arial"/>
          <w:i/>
          <w:iCs/>
        </w:rPr>
        <w:t xml:space="preserve">Applicant must practise at least 8 hours per week (20% of clinical practice hours) in </w:t>
      </w:r>
    </w:p>
    <w:p w14:paraId="51CA4CB6" w14:textId="77777777" w:rsidR="006A3A6A" w:rsidRPr="00193DFE" w:rsidRDefault="006A3A6A" w:rsidP="00005494">
      <w:pPr>
        <w:pStyle w:val="ListParagraph"/>
        <w:spacing w:after="0" w:line="240" w:lineRule="auto"/>
        <w:ind w:left="1211"/>
        <w:jc w:val="both"/>
        <w:rPr>
          <w:rFonts w:ascii="Arial" w:hAnsi="Arial" w:cs="Arial"/>
          <w:i/>
          <w:iCs/>
        </w:rPr>
      </w:pPr>
      <w:r w:rsidRPr="00005494">
        <w:rPr>
          <w:rFonts w:ascii="Arial" w:hAnsi="Arial" w:cs="Arial"/>
          <w:i/>
          <w:iCs/>
        </w:rPr>
        <w:t>SPECIALTY for the past 3 years</w:t>
      </w:r>
      <w:r w:rsidRPr="00005494">
        <w:rPr>
          <w:rFonts w:ascii="Arial" w:eastAsia="Times New Roman" w:hAnsi="Arial"/>
          <w:i/>
          <w:iCs/>
          <w:lang w:val="en-GB"/>
        </w:rPr>
        <w:t>.</w:t>
      </w:r>
    </w:p>
    <w:p w14:paraId="58EDBCDB" w14:textId="77777777" w:rsidR="000B2EFF" w:rsidRDefault="000B2EFF" w:rsidP="000B2EFF">
      <w:pPr>
        <w:spacing w:after="0"/>
        <w:ind w:left="720"/>
        <w:rPr>
          <w:rFonts w:ascii="Arial" w:hAnsi="Arial" w:cs="Arial"/>
          <w:i/>
        </w:rPr>
      </w:pPr>
    </w:p>
    <w:p w14:paraId="3372F620" w14:textId="77777777" w:rsidR="000B2EFF" w:rsidRPr="00005494" w:rsidRDefault="000B2EFF" w:rsidP="004642C6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i/>
        </w:rPr>
      </w:pPr>
      <w:r w:rsidRPr="00005494">
        <w:rPr>
          <w:rFonts w:ascii="Arial" w:hAnsi="Arial" w:cs="Arial"/>
          <w:i/>
        </w:rPr>
        <w:t xml:space="preserve">Applicant must provide details on how he/she has personally made contributions to patients’ pharmacotherapy, in chronological order, and organised in accordance </w:t>
      </w:r>
      <w:proofErr w:type="gramStart"/>
      <w:r w:rsidRPr="00005494">
        <w:rPr>
          <w:rFonts w:ascii="Arial" w:hAnsi="Arial" w:cs="Arial"/>
          <w:i/>
        </w:rPr>
        <w:t>to</w:t>
      </w:r>
      <w:proofErr w:type="gramEnd"/>
      <w:r w:rsidRPr="00005494">
        <w:rPr>
          <w:rFonts w:ascii="Arial" w:hAnsi="Arial" w:cs="Arial"/>
          <w:i/>
        </w:rPr>
        <w:t xml:space="preserve"> each institution/department one has worked in. The following details are required of the applicant:</w:t>
      </w:r>
    </w:p>
    <w:p w14:paraId="5C58F7EC" w14:textId="77777777" w:rsidR="000B2EFF" w:rsidRPr="002630A6" w:rsidRDefault="000B2EFF" w:rsidP="000B2EFF">
      <w:pPr>
        <w:spacing w:after="0"/>
        <w:ind w:left="720"/>
        <w:rPr>
          <w:rFonts w:ascii="Arial" w:hAnsi="Arial" w:cs="Arial"/>
          <w:i/>
        </w:rPr>
      </w:pPr>
    </w:p>
    <w:p w14:paraId="5C2C11D1" w14:textId="77777777" w:rsidR="000B2EFF" w:rsidRPr="002630A6" w:rsidRDefault="000B2EFF" w:rsidP="004642C6">
      <w:pPr>
        <w:pStyle w:val="ListParagraph"/>
        <w:numPr>
          <w:ilvl w:val="0"/>
          <w:numId w:val="3"/>
        </w:numPr>
        <w:spacing w:after="0"/>
        <w:ind w:hanging="306"/>
        <w:jc w:val="both"/>
        <w:rPr>
          <w:rFonts w:ascii="Arial" w:hAnsi="Arial" w:cs="Arial"/>
          <w:i/>
        </w:rPr>
      </w:pPr>
      <w:r w:rsidRPr="00F02CDA">
        <w:rPr>
          <w:rFonts w:ascii="Arial" w:hAnsi="Arial" w:cs="Arial"/>
          <w:i/>
          <w:u w:val="single"/>
        </w:rPr>
        <w:t>Clinical and Service Provision Roles</w:t>
      </w:r>
      <w:r w:rsidRPr="002630A6">
        <w:rPr>
          <w:rFonts w:ascii="Arial" w:hAnsi="Arial" w:cs="Arial"/>
          <w:i/>
        </w:rPr>
        <w:t>, including but not limited to ward rounds, clinical service provision within a specialised service team or clinic,</w:t>
      </w:r>
      <w:r>
        <w:rPr>
          <w:rFonts w:ascii="Arial" w:hAnsi="Arial" w:cs="Arial"/>
          <w:i/>
        </w:rPr>
        <w:t xml:space="preserve"> etc. P</w:t>
      </w:r>
      <w:r w:rsidRPr="002630A6">
        <w:rPr>
          <w:rFonts w:ascii="Arial" w:hAnsi="Arial" w:cs="Arial"/>
          <w:i/>
        </w:rPr>
        <w:t xml:space="preserve">lease provide a write up </w:t>
      </w:r>
      <w:r>
        <w:rPr>
          <w:rFonts w:ascii="Arial" w:hAnsi="Arial" w:cs="Arial"/>
          <w:i/>
        </w:rPr>
        <w:t>with the following contents</w:t>
      </w:r>
      <w:r w:rsidRPr="002630A6">
        <w:rPr>
          <w:rFonts w:ascii="Arial" w:hAnsi="Arial" w:cs="Arial"/>
          <w:i/>
        </w:rPr>
        <w:t>:</w:t>
      </w:r>
    </w:p>
    <w:p w14:paraId="21B46D26" w14:textId="77777777" w:rsidR="000B2EFF" w:rsidRPr="002630A6" w:rsidRDefault="000B2EFF" w:rsidP="004642C6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A description of the</w:t>
      </w:r>
      <w:r>
        <w:rPr>
          <w:rFonts w:ascii="Arial" w:hAnsi="Arial" w:cs="Arial"/>
          <w:i/>
        </w:rPr>
        <w:t xml:space="preserve"> nature of the service and</w:t>
      </w:r>
      <w:r w:rsidRPr="002630A6">
        <w:rPr>
          <w:rFonts w:ascii="Arial" w:hAnsi="Arial" w:cs="Arial"/>
          <w:i/>
        </w:rPr>
        <w:t xml:space="preserve"> scope of work covered</w:t>
      </w:r>
      <w:r w:rsidR="00184B15">
        <w:rPr>
          <w:rFonts w:ascii="Arial" w:hAnsi="Arial" w:cs="Arial"/>
          <w:i/>
        </w:rPr>
        <w:t>.</w:t>
      </w:r>
    </w:p>
    <w:p w14:paraId="21CC05B3" w14:textId="77777777" w:rsidR="000B2EFF" w:rsidRPr="002630A6" w:rsidRDefault="000B2EFF" w:rsidP="004642C6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Work load</w:t>
      </w:r>
      <w:proofErr w:type="gramEnd"/>
      <w:r>
        <w:rPr>
          <w:rFonts w:ascii="Arial" w:hAnsi="Arial" w:cs="Arial"/>
          <w:i/>
        </w:rPr>
        <w:t xml:space="preserve"> data (e.g. n</w:t>
      </w:r>
      <w:r w:rsidRPr="002630A6">
        <w:rPr>
          <w:rFonts w:ascii="Arial" w:hAnsi="Arial" w:cs="Arial"/>
          <w:i/>
        </w:rPr>
        <w:t>umber of hours spent</w:t>
      </w:r>
      <w:r>
        <w:rPr>
          <w:rFonts w:ascii="Arial" w:hAnsi="Arial" w:cs="Arial"/>
          <w:i/>
        </w:rPr>
        <w:t xml:space="preserve"> per case</w:t>
      </w:r>
      <w:r w:rsidRPr="002630A6">
        <w:rPr>
          <w:rFonts w:ascii="Arial" w:hAnsi="Arial" w:cs="Arial"/>
          <w:i/>
        </w:rPr>
        <w:t>, number of cases covered per week</w:t>
      </w:r>
      <w:r>
        <w:rPr>
          <w:rFonts w:ascii="Arial" w:hAnsi="Arial" w:cs="Arial"/>
          <w:i/>
        </w:rPr>
        <w:t>)</w:t>
      </w:r>
      <w:r w:rsidR="00184B15">
        <w:rPr>
          <w:rFonts w:ascii="Arial" w:hAnsi="Arial" w:cs="Arial"/>
          <w:i/>
        </w:rPr>
        <w:t>.</w:t>
      </w:r>
    </w:p>
    <w:p w14:paraId="2B037507" w14:textId="2663BE39" w:rsidR="000B2EFF" w:rsidRDefault="000B2EFF" w:rsidP="004642C6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2630A6">
        <w:rPr>
          <w:rFonts w:ascii="Arial" w:hAnsi="Arial" w:cs="Arial"/>
          <w:i/>
        </w:rPr>
        <w:t>ocumented evidence of your role</w:t>
      </w:r>
      <w:r>
        <w:rPr>
          <w:rFonts w:ascii="Arial" w:hAnsi="Arial" w:cs="Arial"/>
          <w:i/>
        </w:rPr>
        <w:t>(s)</w:t>
      </w:r>
      <w:r w:rsidRPr="002630A6">
        <w:rPr>
          <w:rFonts w:ascii="Arial" w:hAnsi="Arial" w:cs="Arial"/>
          <w:i/>
        </w:rPr>
        <w:t xml:space="preserve"> and contribution to the team, e.g. Drug Profile or Monograph prepared for the Pharmacy &amp; Therapeutics Committee review</w:t>
      </w:r>
      <w:r w:rsidR="00FE0931">
        <w:rPr>
          <w:rFonts w:ascii="Arial" w:hAnsi="Arial" w:cs="Arial"/>
          <w:i/>
        </w:rPr>
        <w:t>.</w:t>
      </w:r>
    </w:p>
    <w:p w14:paraId="3EAD4E95" w14:textId="77777777" w:rsidR="00FE0931" w:rsidRDefault="00FE0931" w:rsidP="00005494">
      <w:pPr>
        <w:pStyle w:val="ListParagraph"/>
        <w:spacing w:after="0"/>
        <w:ind w:left="1800"/>
        <w:jc w:val="both"/>
        <w:rPr>
          <w:rFonts w:ascii="Arial" w:hAnsi="Arial" w:cs="Arial"/>
          <w:i/>
        </w:rPr>
      </w:pPr>
    </w:p>
    <w:p w14:paraId="26EDFEB3" w14:textId="1220154B" w:rsidR="001A0B13" w:rsidRPr="00E03805" w:rsidRDefault="001A0B13" w:rsidP="009E2D1F">
      <w:pPr>
        <w:spacing w:after="0"/>
        <w:ind w:left="144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="00DC3F1B"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="00DC3F1B"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</w:t>
      </w:r>
      <w:r w:rsidR="009E2D1F" w:rsidRPr="00E03805">
        <w:rPr>
          <w:rFonts w:ascii="Arial" w:hAnsi="Arial" w:cs="Arial"/>
          <w:b/>
          <w:bCs/>
          <w:i/>
          <w:sz w:val="18"/>
          <w:szCs w:val="18"/>
        </w:rPr>
        <w:t xml:space="preserve">For each competency standards, applicant may submit up to 3 recent and relevant evidence examples only. </w:t>
      </w:r>
    </w:p>
    <w:p w14:paraId="1D1C6718" w14:textId="73DD8EB9" w:rsidR="00DC3F1B" w:rsidRPr="009E2D1F" w:rsidRDefault="00DC3F1B" w:rsidP="00DC3F1B">
      <w:pPr>
        <w:spacing w:after="0"/>
        <w:ind w:left="1440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</w:t>
      </w:r>
      <w:r w:rsidR="009E2D1F" w:rsidRPr="00E03805">
        <w:rPr>
          <w:rFonts w:ascii="Arial" w:hAnsi="Arial" w:cs="Arial"/>
          <w:b/>
          <w:bCs/>
          <w:i/>
          <w:sz w:val="18"/>
          <w:szCs w:val="18"/>
        </w:rPr>
        <w:t xml:space="preserve"> submitted for (e.g. Standard 1.1 – description of content)</w:t>
      </w:r>
      <w:r w:rsidRPr="00E03805">
        <w:rPr>
          <w:rFonts w:ascii="Arial" w:hAnsi="Arial" w:cs="Arial"/>
          <w:b/>
          <w:bCs/>
          <w:i/>
          <w:sz w:val="18"/>
          <w:szCs w:val="18"/>
        </w:rPr>
        <w:t>.</w:t>
      </w:r>
    </w:p>
    <w:p w14:paraId="371F32CA" w14:textId="77777777" w:rsidR="001A0B13" w:rsidRPr="002630A6" w:rsidRDefault="001A0B13" w:rsidP="00005494">
      <w:pPr>
        <w:pStyle w:val="ListParagraph"/>
        <w:spacing w:after="0"/>
        <w:ind w:left="1800"/>
        <w:jc w:val="both"/>
        <w:rPr>
          <w:rFonts w:ascii="Arial" w:hAnsi="Arial" w:cs="Arial"/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5"/>
        <w:gridCol w:w="5316"/>
      </w:tblGrid>
      <w:tr w:rsidR="00957B2A" w:rsidRPr="0078703E" w14:paraId="4BC7AC91" w14:textId="77777777" w:rsidTr="00005494">
        <w:tc>
          <w:tcPr>
            <w:tcW w:w="4885" w:type="dxa"/>
            <w:shd w:val="clear" w:color="auto" w:fill="F2F2F2" w:themeFill="background1" w:themeFillShade="F2"/>
          </w:tcPr>
          <w:p w14:paraId="19AC7715" w14:textId="77777777" w:rsidR="00957B2A" w:rsidRPr="00193DFE" w:rsidRDefault="00957B2A" w:rsidP="00855175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08612903" w14:textId="77777777" w:rsidR="00957B2A" w:rsidRPr="0078703E" w:rsidRDefault="00957B2A" w:rsidP="0085517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316" w:type="dxa"/>
            <w:shd w:val="clear" w:color="auto" w:fill="F2F2F2" w:themeFill="background1" w:themeFillShade="F2"/>
          </w:tcPr>
          <w:p w14:paraId="126F1D67" w14:textId="77777777" w:rsidR="00957B2A" w:rsidRPr="00005494" w:rsidRDefault="00957B2A" w:rsidP="004A26F1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549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tr w:rsidR="00855175" w:rsidRPr="0078703E" w14:paraId="4E507BCA" w14:textId="77777777" w:rsidTr="00005494">
        <w:tc>
          <w:tcPr>
            <w:tcW w:w="4885" w:type="dxa"/>
          </w:tcPr>
          <w:p w14:paraId="463420B3" w14:textId="77777777" w:rsidR="00855175" w:rsidRPr="0078703E" w:rsidRDefault="00855175" w:rsidP="0000549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Standard 1.1 </w:t>
            </w:r>
          </w:p>
          <w:p w14:paraId="58D74DB0" w14:textId="77777777" w:rsidR="00855175" w:rsidRPr="0078703E" w:rsidRDefault="00855175" w:rsidP="0085517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Expert Skills and Knowledge</w:t>
            </w:r>
            <w:r w:rsidR="00FE0931"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6CC50E6" w14:textId="77777777" w:rsidR="00464652" w:rsidRPr="0078703E" w:rsidRDefault="00464652" w:rsidP="004646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74859F9" w14:textId="77777777" w:rsidR="00464652" w:rsidRPr="0078703E" w:rsidRDefault="00464652" w:rsidP="004646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2DB09E2B" w14:textId="77777777" w:rsidR="00464652" w:rsidRPr="00005494" w:rsidRDefault="00464652" w:rsidP="004642C6">
            <w:pPr>
              <w:pStyle w:val="Default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5494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advanced pharmaceutical knowledge in a defined area(s).</w:t>
            </w:r>
          </w:p>
          <w:p w14:paraId="6BB0A312" w14:textId="77777777" w:rsidR="00855175" w:rsidRPr="00005494" w:rsidRDefault="00464652" w:rsidP="004642C6">
            <w:pPr>
              <w:pStyle w:val="Default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5494">
              <w:rPr>
                <w:rFonts w:ascii="Arial" w:hAnsi="Arial" w:cs="Arial"/>
                <w:color w:val="000000" w:themeColor="text1"/>
                <w:sz w:val="18"/>
                <w:szCs w:val="18"/>
              </w:rPr>
              <w:t>Is able to plan, manage, monitor, advise and review pharmaceutical care programmes for patients in a defined area(s).</w:t>
            </w:r>
          </w:p>
          <w:p w14:paraId="726CE65E" w14:textId="77777777" w:rsidR="00464652" w:rsidRPr="00005494" w:rsidRDefault="00464652" w:rsidP="00005494">
            <w:pPr>
              <w:pStyle w:val="Default"/>
              <w:adjustRightInd w:val="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16" w:type="dxa"/>
          </w:tcPr>
          <w:p w14:paraId="56CE95AA" w14:textId="77777777" w:rsidR="00855175" w:rsidRPr="00193DF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55175" w:rsidRPr="0078703E" w14:paraId="0BABD076" w14:textId="77777777" w:rsidTr="00005494">
        <w:tc>
          <w:tcPr>
            <w:tcW w:w="4885" w:type="dxa"/>
          </w:tcPr>
          <w:p w14:paraId="00A9D6D8" w14:textId="77777777" w:rsidR="00855175" w:rsidRPr="0078703E" w:rsidRDefault="00855175" w:rsidP="0000549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Standard 1.2 </w:t>
            </w:r>
          </w:p>
          <w:p w14:paraId="0EA3C382" w14:textId="77777777" w:rsidR="00855175" w:rsidRPr="0078703E" w:rsidRDefault="00855175" w:rsidP="008551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Manages Patient Care Responsibilities/ Delivery of Professional Activities</w:t>
            </w:r>
            <w:r w:rsidR="00FE0931"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B901E0E" w14:textId="77777777" w:rsidR="00B31AC9" w:rsidRPr="0078703E" w:rsidRDefault="00B31AC9" w:rsidP="008551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DDDD89" w14:textId="77777777" w:rsidR="00B31AC9" w:rsidRPr="0078703E" w:rsidRDefault="00B31AC9" w:rsidP="00B31AC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348895DB" w14:textId="77777777" w:rsidR="00B31AC9" w:rsidRPr="0078703E" w:rsidRDefault="00B31AC9" w:rsidP="004642C6">
            <w:pPr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Is accountable for the delivery of a pharmacy service to a defined group of patients.</w:t>
            </w:r>
          </w:p>
          <w:p w14:paraId="76E9B82A" w14:textId="77777777" w:rsidR="00B31AC9" w:rsidRPr="0078703E" w:rsidRDefault="00B31AC9" w:rsidP="004642C6">
            <w:pPr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The delivery of pharmacy service would be for specialty patients.</w:t>
            </w:r>
          </w:p>
          <w:p w14:paraId="7F4B19A4" w14:textId="77777777" w:rsidR="00855175" w:rsidRDefault="00B31AC9" w:rsidP="004642C6">
            <w:pPr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The applicant should be able to lead a QI project but does not need to be at the managerial level.</w:t>
            </w:r>
          </w:p>
          <w:p w14:paraId="7F23A87A" w14:textId="77777777" w:rsidR="009F4E9F" w:rsidRDefault="009F4E9F" w:rsidP="009F4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0352EC" w14:textId="77777777" w:rsidR="00B208CB" w:rsidRPr="00005494" w:rsidRDefault="00B208CB" w:rsidP="009F4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16" w:type="dxa"/>
          </w:tcPr>
          <w:p w14:paraId="1890F24A" w14:textId="77777777" w:rsidR="00855175" w:rsidRPr="00193DF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55175" w:rsidRPr="0078703E" w14:paraId="507CBA20" w14:textId="77777777" w:rsidTr="00005494">
        <w:tc>
          <w:tcPr>
            <w:tcW w:w="4885" w:type="dxa"/>
          </w:tcPr>
          <w:p w14:paraId="5968EE98" w14:textId="77777777" w:rsidR="00855175" w:rsidRPr="0078703E" w:rsidRDefault="00855175" w:rsidP="0000549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1.3</w:t>
            </w:r>
          </w:p>
          <w:p w14:paraId="2996321C" w14:textId="77777777" w:rsidR="00855175" w:rsidRPr="0078703E" w:rsidRDefault="00855175" w:rsidP="00005494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Exhibits Reasoning and Judgement including Analytical Skills, Judgmental Skills, Interpersonal Skills and Appraisal of Option</w:t>
            </w:r>
            <w:r w:rsidR="00FE0931"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20D1D70" w14:textId="77777777" w:rsidR="00855175" w:rsidRPr="0078703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C2F0D2E" w14:textId="77777777" w:rsidR="00B31AC9" w:rsidRPr="0078703E" w:rsidRDefault="00B31AC9" w:rsidP="00B31AC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44198018" w14:textId="77777777" w:rsidR="00B31AC9" w:rsidRPr="0078703E" w:rsidRDefault="00B31AC9" w:rsidP="004642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ability to use skills to make decisions in complex situations where there are several factors that require analysis, interpretation and comparison. </w:t>
            </w:r>
          </w:p>
          <w:p w14:paraId="2153F628" w14:textId="77777777" w:rsidR="00B31AC9" w:rsidRPr="0078703E" w:rsidRDefault="00B31AC9" w:rsidP="004642C6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an ability to see situations holistically.</w:t>
            </w:r>
          </w:p>
          <w:p w14:paraId="2D17236A" w14:textId="77777777" w:rsidR="00B31AC9" w:rsidRPr="0078703E" w:rsidRDefault="00B31AC9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16" w:type="dxa"/>
          </w:tcPr>
          <w:p w14:paraId="6BB66CE7" w14:textId="77777777" w:rsidR="00855175" w:rsidRPr="0078703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55175" w:rsidRPr="0078703E" w14:paraId="57738DFD" w14:textId="77777777" w:rsidTr="00005494">
        <w:tc>
          <w:tcPr>
            <w:tcW w:w="4885" w:type="dxa"/>
          </w:tcPr>
          <w:p w14:paraId="5BFD4028" w14:textId="77777777" w:rsidR="00855175" w:rsidRPr="0078703E" w:rsidRDefault="00855175" w:rsidP="0000549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Standard 1.4 </w:t>
            </w:r>
          </w:p>
          <w:p w14:paraId="1D9312E7" w14:textId="77777777" w:rsidR="00855175" w:rsidRPr="0078703E" w:rsidRDefault="00855175" w:rsidP="00005494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Uses Professional Autonomy</w:t>
            </w:r>
            <w:r w:rsidR="00FE0931"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E48EFA0" w14:textId="77777777" w:rsidR="00B31AC9" w:rsidRPr="0078703E" w:rsidRDefault="00B31AC9" w:rsidP="00B31AC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3F1DA072" w14:textId="77777777" w:rsidR="00B31AC9" w:rsidRPr="0078703E" w:rsidRDefault="00B31AC9" w:rsidP="00B31AC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870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6EA10EA7" w14:textId="77777777" w:rsidR="00B31AC9" w:rsidRPr="0078703E" w:rsidRDefault="00B31AC9" w:rsidP="004642C6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able to </w:t>
            </w:r>
            <w:proofErr w:type="gramStart"/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take action</w:t>
            </w:r>
            <w:proofErr w:type="gramEnd"/>
            <w:r w:rsidRPr="007870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based on own interpretation of broad professional policies/ procedures where necessary.</w:t>
            </w:r>
          </w:p>
          <w:p w14:paraId="33BC0352" w14:textId="77777777" w:rsidR="00855175" w:rsidRPr="0078703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16" w:type="dxa"/>
          </w:tcPr>
          <w:p w14:paraId="4ED834EF" w14:textId="77777777" w:rsidR="00855175" w:rsidRPr="0078703E" w:rsidRDefault="00855175" w:rsidP="004A26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71B0299" w14:textId="77777777" w:rsidR="002849AD" w:rsidRDefault="002849AD" w:rsidP="004A26F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23F5956" w14:textId="77777777" w:rsidR="00855175" w:rsidRDefault="00855175" w:rsidP="004A26F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3530318" w14:textId="77777777" w:rsidR="00855175" w:rsidRDefault="00F9283B" w:rsidP="0085517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193DFE">
        <w:rPr>
          <w:rFonts w:ascii="Arial" w:hAnsi="Arial" w:cs="Arial"/>
          <w:b/>
          <w:bCs/>
          <w:color w:val="000000" w:themeColor="text1"/>
        </w:rPr>
        <w:t>5</w:t>
      </w:r>
      <w:r w:rsidRPr="00193DFE">
        <w:rPr>
          <w:rFonts w:ascii="Arial" w:hAnsi="Arial" w:cs="Arial"/>
          <w:b/>
          <w:bCs/>
          <w:color w:val="000000" w:themeColor="text1"/>
        </w:rPr>
        <w:tab/>
      </w:r>
      <w:r w:rsidR="009F0A26" w:rsidRPr="00855175">
        <w:rPr>
          <w:rFonts w:ascii="Arial" w:hAnsi="Arial" w:cs="Arial"/>
          <w:b/>
          <w:color w:val="000000" w:themeColor="text1"/>
          <w:lang w:val="en-US"/>
        </w:rPr>
        <w:t xml:space="preserve">DOMAIN 2: </w:t>
      </w:r>
      <w:r w:rsidR="009F0A26" w:rsidRPr="00855175">
        <w:rPr>
          <w:rFonts w:ascii="Arial" w:hAnsi="Arial" w:cs="Arial"/>
          <w:b/>
          <w:bCs/>
          <w:color w:val="000000" w:themeColor="text1"/>
        </w:rPr>
        <w:t>BUILDING OF PROFESSIONAL RELATIONSHIPS</w:t>
      </w:r>
    </w:p>
    <w:p w14:paraId="62AA9B2A" w14:textId="77777777" w:rsidR="005C600F" w:rsidRDefault="005C600F" w:rsidP="005C600F">
      <w:pPr>
        <w:spacing w:after="0"/>
        <w:ind w:left="720"/>
        <w:jc w:val="both"/>
        <w:rPr>
          <w:rFonts w:ascii="Arial" w:hAnsi="Arial" w:cs="Arial"/>
          <w:i/>
        </w:rPr>
      </w:pPr>
    </w:p>
    <w:p w14:paraId="460F863B" w14:textId="77777777" w:rsidR="005C600F" w:rsidRPr="00005494" w:rsidRDefault="005C600F" w:rsidP="004642C6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i/>
        </w:rPr>
      </w:pPr>
      <w:r w:rsidRPr="00005494">
        <w:rPr>
          <w:rFonts w:ascii="Arial" w:hAnsi="Arial" w:cs="Arial"/>
          <w:i/>
        </w:rPr>
        <w:t xml:space="preserve">Applicant must provide details on how he/she has made contributions, in chronological order, organised in accordance </w:t>
      </w:r>
      <w:proofErr w:type="gramStart"/>
      <w:r w:rsidRPr="00005494">
        <w:rPr>
          <w:rFonts w:ascii="Arial" w:hAnsi="Arial" w:cs="Arial"/>
          <w:i/>
        </w:rPr>
        <w:t>to</w:t>
      </w:r>
      <w:proofErr w:type="gramEnd"/>
      <w:r w:rsidRPr="00005494">
        <w:rPr>
          <w:rFonts w:ascii="Arial" w:hAnsi="Arial" w:cs="Arial"/>
          <w:i/>
        </w:rPr>
        <w:t xml:space="preserve"> each appointment. The following details are required of the applicant:</w:t>
      </w:r>
    </w:p>
    <w:p w14:paraId="5C9D5575" w14:textId="77777777" w:rsidR="005C600F" w:rsidRPr="002630A6" w:rsidRDefault="005C600F" w:rsidP="005C600F">
      <w:pPr>
        <w:spacing w:after="0"/>
        <w:ind w:left="720"/>
        <w:rPr>
          <w:rFonts w:ascii="Arial" w:hAnsi="Arial" w:cs="Arial"/>
          <w:i/>
        </w:rPr>
      </w:pPr>
    </w:p>
    <w:p w14:paraId="1AE4430C" w14:textId="77777777" w:rsidR="005C600F" w:rsidRPr="002630A6" w:rsidRDefault="005C600F" w:rsidP="004642C6">
      <w:pPr>
        <w:pStyle w:val="ListParagraph"/>
        <w:numPr>
          <w:ilvl w:val="0"/>
          <w:numId w:val="4"/>
        </w:numPr>
        <w:spacing w:after="0"/>
        <w:ind w:left="1418" w:hanging="425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Appointment held, including scope of work and contributions</w:t>
      </w:r>
      <w:r w:rsidR="00184B15">
        <w:rPr>
          <w:rFonts w:ascii="Arial" w:hAnsi="Arial" w:cs="Arial"/>
          <w:i/>
        </w:rPr>
        <w:t>.</w:t>
      </w:r>
    </w:p>
    <w:p w14:paraId="41ECD928" w14:textId="77777777" w:rsidR="005C600F" w:rsidRDefault="005C600F" w:rsidP="004642C6">
      <w:pPr>
        <w:pStyle w:val="ListParagraph"/>
        <w:numPr>
          <w:ilvl w:val="0"/>
          <w:numId w:val="4"/>
        </w:numPr>
        <w:spacing w:after="0"/>
        <w:ind w:left="1418" w:hanging="425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List specific examples of how he/she contributed to the achievements of the committee/workgroup </w:t>
      </w:r>
      <w:r>
        <w:rPr>
          <w:rFonts w:ascii="Arial" w:hAnsi="Arial" w:cs="Arial"/>
          <w:i/>
        </w:rPr>
        <w:t xml:space="preserve">to </w:t>
      </w:r>
      <w:r w:rsidRPr="002630A6">
        <w:rPr>
          <w:rFonts w:ascii="Arial" w:hAnsi="Arial" w:cs="Arial"/>
          <w:i/>
        </w:rPr>
        <w:t>which he/she was appointed</w:t>
      </w:r>
      <w:r>
        <w:rPr>
          <w:rFonts w:ascii="Arial" w:hAnsi="Arial" w:cs="Arial"/>
          <w:i/>
        </w:rPr>
        <w:t>.</w:t>
      </w:r>
    </w:p>
    <w:p w14:paraId="3653BD68" w14:textId="77777777" w:rsidR="005C600F" w:rsidRDefault="005C600F" w:rsidP="00005494">
      <w:pPr>
        <w:pStyle w:val="ListParagraph"/>
        <w:spacing w:after="0"/>
        <w:ind w:left="1440"/>
        <w:jc w:val="both"/>
        <w:rPr>
          <w:rFonts w:ascii="Arial" w:hAnsi="Arial" w:cs="Arial"/>
          <w:i/>
        </w:rPr>
      </w:pPr>
    </w:p>
    <w:p w14:paraId="528CEF86" w14:textId="77777777" w:rsidR="009E2D1F" w:rsidRPr="00E03805" w:rsidRDefault="009E2D1F" w:rsidP="009E2D1F">
      <w:pPr>
        <w:spacing w:after="0"/>
        <w:ind w:left="144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For each competency standards, applicant may submit up to 3 recent and relevant evidence examples only. </w:t>
      </w:r>
    </w:p>
    <w:p w14:paraId="2D497B33" w14:textId="6031FEA0" w:rsidR="001A0B13" w:rsidRPr="009E2D1F" w:rsidRDefault="009E2D1F" w:rsidP="009E2D1F">
      <w:pPr>
        <w:spacing w:after="0"/>
        <w:ind w:left="1440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 submitted for (e.g. Standard 2.1 – description of content).</w:t>
      </w:r>
    </w:p>
    <w:p w14:paraId="159C6E8B" w14:textId="77777777" w:rsidR="001A0B13" w:rsidRPr="002630A6" w:rsidRDefault="001A0B13" w:rsidP="00005494">
      <w:pPr>
        <w:pStyle w:val="ListParagraph"/>
        <w:spacing w:after="0"/>
        <w:ind w:left="1440"/>
        <w:jc w:val="both"/>
        <w:rPr>
          <w:rFonts w:ascii="Arial" w:hAnsi="Arial" w:cs="Arial"/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5"/>
        <w:gridCol w:w="5316"/>
      </w:tblGrid>
      <w:tr w:rsidR="005C600F" w14:paraId="733A1B38" w14:textId="77777777" w:rsidTr="00005494">
        <w:tc>
          <w:tcPr>
            <w:tcW w:w="4885" w:type="dxa"/>
            <w:shd w:val="clear" w:color="auto" w:fill="F2F2F2" w:themeFill="background1" w:themeFillShade="F2"/>
          </w:tcPr>
          <w:p w14:paraId="45960B82" w14:textId="77777777" w:rsidR="005C600F" w:rsidRPr="00A52946" w:rsidRDefault="005C600F" w:rsidP="005C600F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bookmarkStart w:id="0" w:name="_Hlk103682325"/>
            <w:r w:rsidRPr="00A5294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28445411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16" w:type="dxa"/>
            <w:shd w:val="clear" w:color="auto" w:fill="F2F2F2" w:themeFill="background1" w:themeFillShade="F2"/>
          </w:tcPr>
          <w:p w14:paraId="6059E1D9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29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bookmarkEnd w:id="0"/>
      <w:tr w:rsidR="005C600F" w14:paraId="41F5228D" w14:textId="77777777" w:rsidTr="00005494">
        <w:tc>
          <w:tcPr>
            <w:tcW w:w="4885" w:type="dxa"/>
          </w:tcPr>
          <w:p w14:paraId="173327EF" w14:textId="77777777" w:rsidR="005C600F" w:rsidRPr="00765F32" w:rsidRDefault="005C600F" w:rsidP="005C600F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2.1</w:t>
            </w:r>
          </w:p>
          <w:p w14:paraId="208FC794" w14:textId="77777777" w:rsidR="005C600F" w:rsidRDefault="005C600F" w:rsidP="005C600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Ability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>o Communicate Effectively (Communication)</w:t>
            </w:r>
            <w:r w:rsidR="0068258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6E844BE" w14:textId="77777777" w:rsidR="0068258C" w:rsidRDefault="0068258C" w:rsidP="005C600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A20DE8" w14:textId="77777777" w:rsidR="0068258C" w:rsidRPr="00765F32" w:rsidRDefault="0068258C" w:rsidP="006825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7EFC51CC" w14:textId="77777777" w:rsidR="0068258C" w:rsidRPr="00765F32" w:rsidRDefault="0068258C" w:rsidP="004642C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use of appropriately selected communication skills to gain co-operation of small groups of patients, caregivers, colleagues, senior clinicians and managers within the organisation.</w:t>
            </w:r>
          </w:p>
          <w:p w14:paraId="30DAFB1E" w14:textId="77777777" w:rsidR="0068258C" w:rsidRPr="00765F32" w:rsidRDefault="0068258C" w:rsidP="006825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E0790D" w14:textId="77777777" w:rsidR="0068258C" w:rsidRPr="00193DFE" w:rsidRDefault="0068258C" w:rsidP="004642C6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communicate where the content of the discussion is based on opinion.</w:t>
            </w:r>
          </w:p>
          <w:p w14:paraId="4D90C8AE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16" w:type="dxa"/>
          </w:tcPr>
          <w:p w14:paraId="466F96B3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5C600F" w14:paraId="33FC6D22" w14:textId="77777777" w:rsidTr="00005494">
        <w:tc>
          <w:tcPr>
            <w:tcW w:w="4885" w:type="dxa"/>
          </w:tcPr>
          <w:p w14:paraId="743B46AC" w14:textId="77777777" w:rsidR="005C600F" w:rsidRPr="00765F32" w:rsidRDefault="005C600F" w:rsidP="005C600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2.2</w:t>
            </w:r>
          </w:p>
          <w:p w14:paraId="21133151" w14:textId="77777777" w:rsidR="005C600F" w:rsidRPr="00765F32" w:rsidRDefault="005C600F" w:rsidP="005C600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Collaborates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ith Members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 Health Care Team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>nd Offer Consultations (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Teamwork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nd 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Consultation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7857BB93" w14:textId="77777777" w:rsidR="0068258C" w:rsidRDefault="0068258C" w:rsidP="006825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58C3FDB9" w14:textId="77777777" w:rsidR="0068258C" w:rsidRPr="00765F32" w:rsidRDefault="0068258C" w:rsidP="006825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Advanced Level</w:t>
            </w:r>
          </w:p>
          <w:p w14:paraId="71E97DD7" w14:textId="77777777" w:rsidR="0068258C" w:rsidRPr="00765F32" w:rsidRDefault="0068258C" w:rsidP="004642C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work as an acknowledged member of a multidisciplinary team.</w:t>
            </w:r>
          </w:p>
          <w:p w14:paraId="258DA6EE" w14:textId="77777777" w:rsidR="0068258C" w:rsidRPr="00765F32" w:rsidRDefault="0068258C" w:rsidP="004642C6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Accepts consultation for specialist advice from within the organisation.</w:t>
            </w:r>
          </w:p>
          <w:p w14:paraId="4649BBD2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316" w:type="dxa"/>
          </w:tcPr>
          <w:p w14:paraId="15B74C72" w14:textId="77777777" w:rsidR="005C600F" w:rsidRDefault="005C600F" w:rsidP="005C60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BA3CA6F" w14:textId="0104183F" w:rsidR="00184B15" w:rsidRDefault="00184B15">
      <w:pPr>
        <w:rPr>
          <w:rFonts w:ascii="Arial" w:hAnsi="Arial" w:cs="Arial"/>
          <w:b/>
          <w:color w:val="000000" w:themeColor="text1"/>
          <w:lang w:val="en-US"/>
        </w:rPr>
      </w:pPr>
    </w:p>
    <w:p w14:paraId="6599D34C" w14:textId="77777777" w:rsidR="001573FC" w:rsidRPr="00005494" w:rsidRDefault="009F0A26" w:rsidP="004642C6">
      <w:pPr>
        <w:pStyle w:val="ListParagraph"/>
        <w:numPr>
          <w:ilvl w:val="0"/>
          <w:numId w:val="14"/>
        </w:numPr>
        <w:spacing w:after="160" w:line="259" w:lineRule="auto"/>
        <w:ind w:left="851" w:hanging="851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93DFE">
        <w:rPr>
          <w:rFonts w:ascii="Arial" w:hAnsi="Arial" w:cs="Arial"/>
          <w:b/>
          <w:color w:val="000000" w:themeColor="text1"/>
          <w:lang w:val="en-US"/>
        </w:rPr>
        <w:t>DOMAIN 3: LEADERSHIP</w:t>
      </w:r>
    </w:p>
    <w:p w14:paraId="594BF5AE" w14:textId="77777777" w:rsidR="002416A0" w:rsidRDefault="002416A0" w:rsidP="001573FC">
      <w:pPr>
        <w:pStyle w:val="ListParagraph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521D03B4" w14:textId="77777777" w:rsidR="001573FC" w:rsidRDefault="002416A0" w:rsidP="004642C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i/>
          <w:iCs/>
          <w:color w:val="000000" w:themeColor="text1"/>
        </w:rPr>
      </w:pPr>
      <w:r w:rsidRPr="00005494">
        <w:rPr>
          <w:rFonts w:ascii="Arial" w:hAnsi="Arial" w:cs="Arial"/>
          <w:i/>
          <w:iCs/>
          <w:color w:val="000000" w:themeColor="text1"/>
        </w:rPr>
        <w:t>Applicant should be a Lead or Co-lead in at least one CQI project completed in the last 7 years preceding the specialist accreditation application.</w:t>
      </w:r>
    </w:p>
    <w:p w14:paraId="3E23F505" w14:textId="77777777" w:rsidR="002416A0" w:rsidRPr="00193DFE" w:rsidRDefault="002416A0" w:rsidP="00005494">
      <w:pPr>
        <w:pStyle w:val="ListParagraph"/>
        <w:spacing w:after="0"/>
        <w:ind w:left="851"/>
        <w:rPr>
          <w:rFonts w:ascii="Arial" w:hAnsi="Arial" w:cs="Arial"/>
          <w:i/>
          <w:iCs/>
          <w:u w:val="single"/>
        </w:rPr>
      </w:pPr>
    </w:p>
    <w:p w14:paraId="047B987D" w14:textId="77777777" w:rsidR="001573FC" w:rsidRPr="00005494" w:rsidRDefault="001573FC" w:rsidP="004642C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i/>
        </w:rPr>
      </w:pPr>
      <w:r w:rsidRPr="00005494">
        <w:rPr>
          <w:rFonts w:ascii="Arial" w:hAnsi="Arial" w:cs="Arial"/>
          <w:i/>
          <w:u w:val="single"/>
        </w:rPr>
        <w:t>Leadership and Committee Roles</w:t>
      </w:r>
      <w:r w:rsidRPr="00005494">
        <w:rPr>
          <w:rFonts w:ascii="Arial" w:hAnsi="Arial" w:cs="Arial"/>
          <w:i/>
        </w:rPr>
        <w:t>, including but not limited to his/her direct contribution to the team on the following:</w:t>
      </w:r>
    </w:p>
    <w:p w14:paraId="14959475" w14:textId="77777777" w:rsidR="001573FC" w:rsidRPr="002630A6" w:rsidRDefault="001573FC" w:rsidP="004642C6">
      <w:pPr>
        <w:pStyle w:val="ListParagraph"/>
        <w:numPr>
          <w:ilvl w:val="0"/>
          <w:numId w:val="15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Key Performance Indicators or Key Performance Areas</w:t>
      </w:r>
      <w:r w:rsidR="002416A0">
        <w:rPr>
          <w:rFonts w:ascii="Arial" w:hAnsi="Arial" w:cs="Arial"/>
          <w:i/>
        </w:rPr>
        <w:t>.</w:t>
      </w:r>
    </w:p>
    <w:p w14:paraId="496D03F3" w14:textId="77777777" w:rsidR="001573FC" w:rsidRPr="002630A6" w:rsidRDefault="001573FC" w:rsidP="004642C6">
      <w:pPr>
        <w:pStyle w:val="ListParagraph"/>
        <w:numPr>
          <w:ilvl w:val="0"/>
          <w:numId w:val="15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Achievements in the form of team awards or other </w:t>
      </w:r>
      <w:r>
        <w:rPr>
          <w:rFonts w:ascii="Arial" w:hAnsi="Arial" w:cs="Arial"/>
          <w:i/>
        </w:rPr>
        <w:t>form of official recognition</w:t>
      </w:r>
      <w:r w:rsidR="002416A0">
        <w:rPr>
          <w:rFonts w:ascii="Arial" w:hAnsi="Arial" w:cs="Arial"/>
          <w:i/>
        </w:rPr>
        <w:t>.</w:t>
      </w:r>
    </w:p>
    <w:p w14:paraId="763D6B00" w14:textId="77777777" w:rsidR="001573FC" w:rsidRPr="002630A6" w:rsidRDefault="001573FC" w:rsidP="004642C6">
      <w:pPr>
        <w:pStyle w:val="ListParagraph"/>
        <w:numPr>
          <w:ilvl w:val="0"/>
          <w:numId w:val="15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Where applicable, policies or protocols authored, </w:t>
      </w:r>
      <w:r>
        <w:rPr>
          <w:rFonts w:ascii="Arial" w:hAnsi="Arial" w:cs="Arial"/>
          <w:i/>
        </w:rPr>
        <w:t>r</w:t>
      </w:r>
      <w:r w:rsidRPr="002630A6">
        <w:rPr>
          <w:rFonts w:ascii="Arial" w:hAnsi="Arial" w:cs="Arial"/>
          <w:i/>
        </w:rPr>
        <w:t xml:space="preserve">eflection </w:t>
      </w:r>
      <w:r>
        <w:rPr>
          <w:rFonts w:ascii="Arial" w:hAnsi="Arial" w:cs="Arial"/>
          <w:i/>
        </w:rPr>
        <w:t>l</w:t>
      </w:r>
      <w:r w:rsidRPr="002630A6">
        <w:rPr>
          <w:rFonts w:ascii="Arial" w:hAnsi="Arial" w:cs="Arial"/>
          <w:i/>
        </w:rPr>
        <w:t xml:space="preserve">ogs of </w:t>
      </w:r>
      <w:r>
        <w:rPr>
          <w:rFonts w:ascii="Arial" w:hAnsi="Arial" w:cs="Arial"/>
          <w:i/>
        </w:rPr>
        <w:t>p</w:t>
      </w:r>
      <w:r w:rsidRPr="002630A6">
        <w:rPr>
          <w:rFonts w:ascii="Arial" w:hAnsi="Arial" w:cs="Arial"/>
          <w:i/>
        </w:rPr>
        <w:t>ractice by self</w:t>
      </w:r>
      <w:r w:rsidR="002416A0">
        <w:rPr>
          <w:rFonts w:ascii="Arial" w:hAnsi="Arial" w:cs="Arial"/>
          <w:i/>
        </w:rPr>
        <w:t>.</w:t>
      </w:r>
    </w:p>
    <w:p w14:paraId="2D3EC428" w14:textId="77777777" w:rsidR="00270E48" w:rsidRDefault="00270E48">
      <w:pPr>
        <w:spacing w:after="0"/>
        <w:jc w:val="both"/>
        <w:rPr>
          <w:rFonts w:ascii="Arial" w:hAnsi="Arial" w:cs="Arial"/>
          <w:i/>
          <w:color w:val="1F497D" w:themeColor="dark2"/>
        </w:rPr>
      </w:pPr>
    </w:p>
    <w:p w14:paraId="21BC1806" w14:textId="77777777" w:rsidR="009E2D1F" w:rsidRPr="00E03805" w:rsidRDefault="009E2D1F" w:rsidP="005D11FF">
      <w:pPr>
        <w:spacing w:after="0"/>
        <w:ind w:left="1701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For each competency standards, applicant may submit up to 3 recent and relevant evidence examples only. </w:t>
      </w:r>
    </w:p>
    <w:p w14:paraId="47F25148" w14:textId="62545743" w:rsidR="009E2D1F" w:rsidRPr="009E2D1F" w:rsidRDefault="009E2D1F" w:rsidP="005D11FF">
      <w:pPr>
        <w:spacing w:after="0"/>
        <w:ind w:left="1701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 submitted for (e.g. Standard 3.1 – description of content).</w:t>
      </w:r>
    </w:p>
    <w:p w14:paraId="1022FC6D" w14:textId="77777777" w:rsidR="001A0B13" w:rsidRDefault="001A0B13">
      <w:pPr>
        <w:spacing w:after="0"/>
        <w:jc w:val="both"/>
        <w:rPr>
          <w:rFonts w:ascii="Arial" w:hAnsi="Arial" w:cs="Arial"/>
          <w:i/>
          <w:color w:val="1F497D" w:themeColor="dark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85"/>
        <w:gridCol w:w="5175"/>
      </w:tblGrid>
      <w:tr w:rsidR="00C84847" w14:paraId="6ABF6059" w14:textId="77777777" w:rsidTr="00005494">
        <w:tc>
          <w:tcPr>
            <w:tcW w:w="4885" w:type="dxa"/>
            <w:shd w:val="clear" w:color="auto" w:fill="F2F2F2" w:themeFill="background1" w:themeFillShade="F2"/>
          </w:tcPr>
          <w:p w14:paraId="5BF7EE66" w14:textId="77777777" w:rsidR="00C84847" w:rsidRPr="00A52946" w:rsidRDefault="00C84847" w:rsidP="00C84847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5294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51819DEA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7493F232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  <w:r w:rsidRPr="00A529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tr w:rsidR="00C84847" w14:paraId="4AC5A79B" w14:textId="77777777" w:rsidTr="00005494">
        <w:tc>
          <w:tcPr>
            <w:tcW w:w="4885" w:type="dxa"/>
          </w:tcPr>
          <w:p w14:paraId="4AE01DA8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3.1</w:t>
            </w:r>
          </w:p>
          <w:p w14:paraId="12DEA261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Creates Vision</w:t>
            </w:r>
          </w:p>
          <w:p w14:paraId="02082FBF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F1C50F6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4C5AA50A" w14:textId="77777777" w:rsidR="00C930A5" w:rsidRPr="00765F32" w:rsidRDefault="00C930A5" w:rsidP="004642C6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Embraces the vision and translates this into clear directions for staff and management.</w:t>
            </w:r>
          </w:p>
          <w:p w14:paraId="4C7A5FE7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175" w:type="dxa"/>
          </w:tcPr>
          <w:p w14:paraId="0DBDF0A5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84847" w14:paraId="39B15A94" w14:textId="77777777" w:rsidTr="00005494">
        <w:tc>
          <w:tcPr>
            <w:tcW w:w="4885" w:type="dxa"/>
          </w:tcPr>
          <w:p w14:paraId="1BBBD1F5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3.2</w:t>
            </w:r>
          </w:p>
          <w:p w14:paraId="0F726605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Strategic Planning</w:t>
            </w:r>
          </w:p>
          <w:p w14:paraId="32C08244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E524A3D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55F6D057" w14:textId="77777777" w:rsidR="00C930A5" w:rsidRPr="00765F32" w:rsidRDefault="00C930A5" w:rsidP="004642C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understanding of culture, climate and needs of stakeholders both internal and external; and the ability to incorporate national healthcare policy which influences departmental</w:t>
            </w: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institutional strategy.</w:t>
            </w:r>
          </w:p>
          <w:p w14:paraId="78A36CB3" w14:textId="77777777" w:rsidR="00C930A5" w:rsidRPr="00765F32" w:rsidRDefault="00C930A5" w:rsidP="004642C6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plan over a year ahead within a defined area.</w:t>
            </w:r>
          </w:p>
          <w:p w14:paraId="308DF9BA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175" w:type="dxa"/>
          </w:tcPr>
          <w:p w14:paraId="51B22139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84847" w14:paraId="64D3C259" w14:textId="77777777" w:rsidTr="00005494">
        <w:tc>
          <w:tcPr>
            <w:tcW w:w="4885" w:type="dxa"/>
          </w:tcPr>
          <w:p w14:paraId="63ECB58F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3.3</w:t>
            </w:r>
          </w:p>
          <w:p w14:paraId="0AFE07F8" w14:textId="77777777" w:rsidR="00C930A5" w:rsidRPr="00765F32" w:rsidRDefault="00C930A5" w:rsidP="00C930A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Innovation in Specialty</w:t>
            </w:r>
          </w:p>
          <w:p w14:paraId="4E84607A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77608AE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1637C551" w14:textId="77777777" w:rsidR="00C930A5" w:rsidRPr="00765F32" w:rsidRDefault="00C930A5" w:rsidP="004642C6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Recognises and implements innovation independently.</w:t>
            </w:r>
          </w:p>
          <w:p w14:paraId="7499808D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175" w:type="dxa"/>
          </w:tcPr>
          <w:p w14:paraId="3FE5900B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84847" w14:paraId="75412A0D" w14:textId="77777777" w:rsidTr="00005494">
        <w:tc>
          <w:tcPr>
            <w:tcW w:w="4885" w:type="dxa"/>
          </w:tcPr>
          <w:p w14:paraId="2AD3ADB2" w14:textId="77777777" w:rsidR="00C930A5" w:rsidRPr="00765F32" w:rsidRDefault="00C930A5" w:rsidP="00C930A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3.4</w:t>
            </w:r>
          </w:p>
          <w:p w14:paraId="15BB4595" w14:textId="77777777" w:rsidR="00C930A5" w:rsidRPr="00765F32" w:rsidRDefault="00C930A5" w:rsidP="00C930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Motivates 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>Individual (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Motivational</w:t>
            </w:r>
            <w:r w:rsidRPr="005432D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4C691648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688A7FD" w14:textId="77777777" w:rsidR="00C930A5" w:rsidRPr="00765F32" w:rsidRDefault="00C930A5" w:rsidP="00C930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73A17AF6" w14:textId="77777777" w:rsidR="00C930A5" w:rsidRPr="00765F32" w:rsidRDefault="00C930A5" w:rsidP="004642C6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ability to motivate individuals </w:t>
            </w:r>
            <w:r w:rsidRPr="00765F3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in the team.</w:t>
            </w:r>
          </w:p>
          <w:p w14:paraId="14F7187F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175" w:type="dxa"/>
          </w:tcPr>
          <w:p w14:paraId="66736D9E" w14:textId="77777777" w:rsidR="00C84847" w:rsidRDefault="00C84847" w:rsidP="00C84847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274F1586" w14:textId="77777777" w:rsidR="0000474A" w:rsidRPr="005F0379" w:rsidRDefault="0000474A" w:rsidP="005F0379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1FF96F3A" w14:textId="77777777" w:rsidR="0000474A" w:rsidRPr="00005494" w:rsidRDefault="0000474A" w:rsidP="0000474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lang w:val="en-US"/>
        </w:rPr>
      </w:pPr>
      <w:r w:rsidRPr="00005494">
        <w:rPr>
          <w:rFonts w:ascii="Arial" w:hAnsi="Arial" w:cs="Arial"/>
          <w:b/>
          <w:iCs/>
          <w:color w:val="000000" w:themeColor="text1"/>
        </w:rPr>
        <w:lastRenderedPageBreak/>
        <w:t>7</w:t>
      </w:r>
      <w:r w:rsidRPr="00005494">
        <w:rPr>
          <w:rFonts w:ascii="Arial" w:hAnsi="Arial" w:cs="Arial"/>
          <w:b/>
          <w:i/>
          <w:color w:val="000000" w:themeColor="text1"/>
        </w:rPr>
        <w:tab/>
      </w:r>
      <w:r w:rsidR="009F0A26" w:rsidRPr="00193DFE">
        <w:rPr>
          <w:rFonts w:ascii="Arial" w:hAnsi="Arial" w:cs="Arial"/>
          <w:b/>
          <w:color w:val="000000" w:themeColor="text1"/>
          <w:lang w:val="en-US"/>
        </w:rPr>
        <w:t>DOMAIN 4: MANAGEMENT</w:t>
      </w:r>
    </w:p>
    <w:p w14:paraId="3F2CCABA" w14:textId="77777777" w:rsidR="0000474A" w:rsidRPr="00005494" w:rsidRDefault="0000474A" w:rsidP="0000474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lang w:val="en-US"/>
        </w:rPr>
      </w:pPr>
    </w:p>
    <w:p w14:paraId="346A266D" w14:textId="77777777" w:rsidR="002E7F7C" w:rsidRPr="00005494" w:rsidRDefault="002E7F7C" w:rsidP="004642C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i/>
        </w:rPr>
      </w:pPr>
      <w:r w:rsidRPr="00005494">
        <w:rPr>
          <w:rFonts w:ascii="Arial" w:hAnsi="Arial" w:cs="Arial"/>
          <w:i/>
          <w:u w:val="single"/>
        </w:rPr>
        <w:t>Leadership and Committee Roles</w:t>
      </w:r>
      <w:r w:rsidRPr="00005494">
        <w:rPr>
          <w:rFonts w:ascii="Arial" w:hAnsi="Arial" w:cs="Arial"/>
          <w:i/>
        </w:rPr>
        <w:t>, including but not limited to his/her direct contribution to the team on the following:</w:t>
      </w:r>
    </w:p>
    <w:p w14:paraId="6750E9CE" w14:textId="77777777" w:rsidR="002E7F7C" w:rsidRPr="002630A6" w:rsidRDefault="002E7F7C" w:rsidP="004642C6">
      <w:pPr>
        <w:pStyle w:val="ListParagraph"/>
        <w:numPr>
          <w:ilvl w:val="0"/>
          <w:numId w:val="21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Key Performance Indicators or Key Performance Areas</w:t>
      </w:r>
      <w:r>
        <w:rPr>
          <w:rFonts w:ascii="Arial" w:hAnsi="Arial" w:cs="Arial"/>
          <w:i/>
        </w:rPr>
        <w:t>.</w:t>
      </w:r>
    </w:p>
    <w:p w14:paraId="2626653F" w14:textId="77777777" w:rsidR="002E7F7C" w:rsidRPr="002630A6" w:rsidRDefault="002E7F7C" w:rsidP="004642C6">
      <w:pPr>
        <w:pStyle w:val="ListParagraph"/>
        <w:numPr>
          <w:ilvl w:val="0"/>
          <w:numId w:val="21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Achievements in the form of team awards or other </w:t>
      </w:r>
      <w:r>
        <w:rPr>
          <w:rFonts w:ascii="Arial" w:hAnsi="Arial" w:cs="Arial"/>
          <w:i/>
        </w:rPr>
        <w:t>form of official recognition.</w:t>
      </w:r>
    </w:p>
    <w:p w14:paraId="63F799A9" w14:textId="067AA9CD" w:rsidR="00613045" w:rsidRDefault="002E7F7C" w:rsidP="005F0379">
      <w:pPr>
        <w:pStyle w:val="ListParagraph"/>
        <w:numPr>
          <w:ilvl w:val="0"/>
          <w:numId w:val="21"/>
        </w:numPr>
        <w:spacing w:after="0"/>
        <w:ind w:left="1701" w:hanging="567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Where applicable, policies or protocols authored, </w:t>
      </w:r>
      <w:r>
        <w:rPr>
          <w:rFonts w:ascii="Arial" w:hAnsi="Arial" w:cs="Arial"/>
          <w:i/>
        </w:rPr>
        <w:t>r</w:t>
      </w:r>
      <w:r w:rsidRPr="002630A6">
        <w:rPr>
          <w:rFonts w:ascii="Arial" w:hAnsi="Arial" w:cs="Arial"/>
          <w:i/>
        </w:rPr>
        <w:t xml:space="preserve">eflection </w:t>
      </w:r>
      <w:r>
        <w:rPr>
          <w:rFonts w:ascii="Arial" w:hAnsi="Arial" w:cs="Arial"/>
          <w:i/>
        </w:rPr>
        <w:t>l</w:t>
      </w:r>
      <w:r w:rsidRPr="002630A6">
        <w:rPr>
          <w:rFonts w:ascii="Arial" w:hAnsi="Arial" w:cs="Arial"/>
          <w:i/>
        </w:rPr>
        <w:t xml:space="preserve">ogs of </w:t>
      </w:r>
      <w:r>
        <w:rPr>
          <w:rFonts w:ascii="Arial" w:hAnsi="Arial" w:cs="Arial"/>
          <w:i/>
        </w:rPr>
        <w:t>p</w:t>
      </w:r>
      <w:r w:rsidRPr="002630A6">
        <w:rPr>
          <w:rFonts w:ascii="Arial" w:hAnsi="Arial" w:cs="Arial"/>
          <w:i/>
        </w:rPr>
        <w:t>ractice by self</w:t>
      </w:r>
      <w:r>
        <w:rPr>
          <w:rFonts w:ascii="Arial" w:hAnsi="Arial" w:cs="Arial"/>
          <w:i/>
        </w:rPr>
        <w:t>.</w:t>
      </w:r>
    </w:p>
    <w:p w14:paraId="25496156" w14:textId="77777777" w:rsidR="005F0379" w:rsidRPr="005F0379" w:rsidRDefault="005F0379" w:rsidP="005F0379">
      <w:pPr>
        <w:pStyle w:val="ListParagraph"/>
        <w:spacing w:after="0"/>
        <w:ind w:left="1701"/>
        <w:rPr>
          <w:rFonts w:ascii="Arial" w:hAnsi="Arial" w:cs="Arial"/>
          <w:i/>
        </w:rPr>
      </w:pPr>
    </w:p>
    <w:p w14:paraId="36250C5A" w14:textId="77777777" w:rsidR="009E2D1F" w:rsidRPr="00E03805" w:rsidRDefault="009E2D1F" w:rsidP="005D11FF">
      <w:pPr>
        <w:spacing w:after="0"/>
        <w:ind w:left="1701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For each competency standards, applicant may submit up to 3 recent and relevant evidence examples only. </w:t>
      </w:r>
    </w:p>
    <w:p w14:paraId="4657A054" w14:textId="3A39D32D" w:rsidR="009E2D1F" w:rsidRPr="009E2D1F" w:rsidRDefault="009E2D1F" w:rsidP="005D11FF">
      <w:pPr>
        <w:spacing w:after="0"/>
        <w:ind w:left="1701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 submitted for (e.g. Standard 4.1 – description of content).</w:t>
      </w:r>
    </w:p>
    <w:p w14:paraId="2CCEDC76" w14:textId="77777777" w:rsidR="00667EA1" w:rsidRPr="00005494" w:rsidRDefault="00667EA1" w:rsidP="00042AA7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613045" w14:paraId="7AAD78D4" w14:textId="77777777" w:rsidTr="00005494">
        <w:tc>
          <w:tcPr>
            <w:tcW w:w="4820" w:type="dxa"/>
            <w:shd w:val="clear" w:color="auto" w:fill="F2F2F2" w:themeFill="background1" w:themeFillShade="F2"/>
          </w:tcPr>
          <w:p w14:paraId="16EC5C35" w14:textId="77777777" w:rsidR="00613045" w:rsidRPr="00A52946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bookmarkStart w:id="1" w:name="_Hlk103692730"/>
            <w:r w:rsidRPr="00A5294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049A1FB8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27BF8DBE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A529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bookmarkEnd w:id="1"/>
      <w:tr w:rsidR="00613045" w14:paraId="024174AD" w14:textId="77777777" w:rsidTr="00005494">
        <w:tc>
          <w:tcPr>
            <w:tcW w:w="4820" w:type="dxa"/>
          </w:tcPr>
          <w:p w14:paraId="6C014FCE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4.1</w:t>
            </w:r>
          </w:p>
          <w:p w14:paraId="095F762B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Organisational Priorities</w:t>
            </w:r>
          </w:p>
          <w:p w14:paraId="2E450B7D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9D69945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28C2C442" w14:textId="77777777" w:rsidR="00613045" w:rsidRDefault="00613045" w:rsidP="004642C6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Shapes the response of the team to achieve organisational priorities.</w:t>
            </w:r>
          </w:p>
          <w:p w14:paraId="52EFE9CC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58E91E6F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0EDDC50E" w14:textId="77777777" w:rsidTr="00005494">
        <w:tc>
          <w:tcPr>
            <w:tcW w:w="4820" w:type="dxa"/>
          </w:tcPr>
          <w:p w14:paraId="2425B6FD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4.2</w:t>
            </w:r>
          </w:p>
          <w:p w14:paraId="55E9CCD8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Managing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esource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tilisation</w:t>
            </w:r>
          </w:p>
          <w:p w14:paraId="05646F83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9169D6C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73A23836" w14:textId="77777777" w:rsidR="00613045" w:rsidRPr="00765F32" w:rsidRDefault="00613045" w:rsidP="004642C6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effectively manage resources.</w:t>
            </w:r>
          </w:p>
          <w:p w14:paraId="315352C0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649A4F36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6DD04C67" w14:textId="77777777" w:rsidTr="00005494">
        <w:tc>
          <w:tcPr>
            <w:tcW w:w="4820" w:type="dxa"/>
          </w:tcPr>
          <w:p w14:paraId="6CDD55EB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4.3</w:t>
            </w:r>
          </w:p>
          <w:p w14:paraId="0235FC2E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Establishing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tandards of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ractice</w:t>
            </w:r>
          </w:p>
          <w:p w14:paraId="6C182216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4E09ABB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679CE8B3" w14:textId="77777777" w:rsidR="00613045" w:rsidRPr="00765F32" w:rsidRDefault="00613045" w:rsidP="004642C6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Accountable for the setting of targets and monitoring of standards of practice.</w:t>
            </w:r>
          </w:p>
          <w:p w14:paraId="0998031B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27BBE1C0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75E14645" w14:textId="77777777" w:rsidTr="00005494">
        <w:tc>
          <w:tcPr>
            <w:tcW w:w="4820" w:type="dxa"/>
          </w:tcPr>
          <w:p w14:paraId="6B0FFA76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4.4</w:t>
            </w:r>
          </w:p>
          <w:p w14:paraId="5F086233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Managing Risk</w:t>
            </w:r>
          </w:p>
          <w:p w14:paraId="5FAC1691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7EAA2EC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2F79274E" w14:textId="77777777" w:rsidR="00613045" w:rsidRPr="00765F32" w:rsidRDefault="00613045" w:rsidP="004642C6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accountable for developing risk management policies/ protocols for the </w:t>
            </w:r>
            <w:r w:rsidRPr="00765F3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team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, including identifying and resolving new risk management issues.</w:t>
            </w:r>
          </w:p>
          <w:p w14:paraId="55E5A092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654DD495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33FCA302" w14:textId="77777777" w:rsidTr="00005494">
        <w:tc>
          <w:tcPr>
            <w:tcW w:w="4820" w:type="dxa"/>
          </w:tcPr>
          <w:p w14:paraId="5E51C5B7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4.5</w:t>
            </w:r>
          </w:p>
          <w:p w14:paraId="021AF90B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Managing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erformance</w:t>
            </w:r>
          </w:p>
          <w:p w14:paraId="5FD0BC43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D3490E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75A69272" w14:textId="77777777" w:rsidR="00613045" w:rsidRPr="00765F32" w:rsidRDefault="00613045" w:rsidP="004642C6">
            <w:pPr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Is accountable for performance management for the team.</w:t>
            </w:r>
          </w:p>
          <w:p w14:paraId="124D22FE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34441C40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2F1EE1FE" w14:textId="77777777" w:rsidTr="00005494">
        <w:tc>
          <w:tcPr>
            <w:tcW w:w="4820" w:type="dxa"/>
          </w:tcPr>
          <w:p w14:paraId="7E0662CF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4.6</w:t>
            </w:r>
          </w:p>
          <w:p w14:paraId="56098C4B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 Management</w:t>
            </w:r>
          </w:p>
          <w:p w14:paraId="47580511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6C745A1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75C6ECE7" w14:textId="77777777" w:rsidR="00613045" w:rsidRPr="00765F32" w:rsidRDefault="00613045" w:rsidP="004642C6">
            <w:pPr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successfully manage a project at team level.</w:t>
            </w:r>
          </w:p>
          <w:p w14:paraId="6B7B5BB1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76798637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613045" w14:paraId="4ED18E7A" w14:textId="77777777" w:rsidTr="00005494">
        <w:tc>
          <w:tcPr>
            <w:tcW w:w="4820" w:type="dxa"/>
          </w:tcPr>
          <w:p w14:paraId="4ED0AA69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4.7</w:t>
            </w:r>
          </w:p>
          <w:p w14:paraId="36264F85" w14:textId="77777777" w:rsidR="00613045" w:rsidRPr="00765F32" w:rsidRDefault="00613045" w:rsidP="006130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Managing Change</w:t>
            </w:r>
          </w:p>
          <w:p w14:paraId="76C55ED4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D3F017" w14:textId="77777777" w:rsidR="00613045" w:rsidRPr="00765F32" w:rsidRDefault="00613045" w:rsidP="00613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Advanced Level</w:t>
            </w:r>
          </w:p>
          <w:p w14:paraId="39AE6C9C" w14:textId="77777777" w:rsidR="00613045" w:rsidRPr="00765F32" w:rsidRDefault="00613045" w:rsidP="004642C6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manage a process of change for the team.</w:t>
            </w:r>
          </w:p>
          <w:p w14:paraId="738976BC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</w:tcPr>
          <w:p w14:paraId="7B9CF0DF" w14:textId="77777777" w:rsidR="00613045" w:rsidRDefault="00613045" w:rsidP="00613045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</w:tbl>
    <w:p w14:paraId="5853B4B6" w14:textId="77777777" w:rsidR="00E00428" w:rsidRDefault="00E00428" w:rsidP="00005494">
      <w:pPr>
        <w:pStyle w:val="ListParagraph"/>
        <w:spacing w:after="0" w:line="240" w:lineRule="auto"/>
        <w:ind w:left="927"/>
        <w:rPr>
          <w:rFonts w:ascii="Arial" w:hAnsi="Arial" w:cs="Arial"/>
          <w:b/>
          <w:i/>
        </w:rPr>
      </w:pPr>
    </w:p>
    <w:p w14:paraId="1E489485" w14:textId="77777777" w:rsidR="00C21562" w:rsidRPr="00193DFE" w:rsidRDefault="00C21562" w:rsidP="00005494">
      <w:pPr>
        <w:pStyle w:val="ListParagraph"/>
        <w:spacing w:after="0" w:line="240" w:lineRule="auto"/>
        <w:ind w:left="927"/>
        <w:rPr>
          <w:rFonts w:ascii="Arial" w:hAnsi="Arial" w:cs="Arial"/>
          <w:b/>
          <w:i/>
        </w:rPr>
      </w:pPr>
    </w:p>
    <w:p w14:paraId="61766318" w14:textId="77777777" w:rsidR="00C21562" w:rsidRPr="00005494" w:rsidRDefault="00A326A9" w:rsidP="00193DFE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8</w:t>
      </w:r>
      <w:r w:rsidR="00C21562">
        <w:rPr>
          <w:rFonts w:ascii="Arial" w:hAnsi="Arial" w:cs="Arial"/>
          <w:b/>
        </w:rPr>
        <w:tab/>
      </w:r>
      <w:r w:rsidR="00C21562" w:rsidRPr="00005494">
        <w:rPr>
          <w:rFonts w:ascii="Arial" w:hAnsi="Arial" w:cs="Arial"/>
          <w:b/>
          <w:color w:val="000000" w:themeColor="text1"/>
          <w:lang w:val="en-US"/>
        </w:rPr>
        <w:t xml:space="preserve">DOMAIN 5: </w:t>
      </w:r>
      <w:r w:rsidR="00C21562" w:rsidRPr="00193DFE">
        <w:rPr>
          <w:color w:val="000000" w:themeColor="text1"/>
        </w:rPr>
        <w:t xml:space="preserve"> </w:t>
      </w:r>
      <w:r w:rsidR="00C21562" w:rsidRPr="00005494">
        <w:rPr>
          <w:rFonts w:ascii="Arial" w:hAnsi="Arial" w:cs="Arial"/>
          <w:b/>
          <w:bCs/>
          <w:color w:val="000000" w:themeColor="text1"/>
        </w:rPr>
        <w:t>EDUCATION</w:t>
      </w:r>
      <w:r w:rsidR="00C21562" w:rsidRPr="00005494">
        <w:rPr>
          <w:rFonts w:ascii="Arial" w:hAnsi="Arial" w:cs="Arial"/>
          <w:b/>
          <w:bCs/>
        </w:rPr>
        <w:t>, TRAINING AND DEVELOPMENT</w:t>
      </w:r>
    </w:p>
    <w:p w14:paraId="15C47314" w14:textId="77777777" w:rsidR="003A1F54" w:rsidRPr="00193DFE" w:rsidRDefault="003A1F54" w:rsidP="00005494">
      <w:pPr>
        <w:pStyle w:val="ListParagraph"/>
        <w:spacing w:after="0" w:line="240" w:lineRule="auto"/>
        <w:ind w:left="0"/>
        <w:rPr>
          <w:rFonts w:ascii="Arial" w:hAnsi="Arial" w:cs="Arial"/>
          <w:b/>
          <w:i/>
        </w:rPr>
      </w:pPr>
    </w:p>
    <w:p w14:paraId="2C7F7433" w14:textId="77777777" w:rsidR="00F75F73" w:rsidRDefault="00E67DB5" w:rsidP="003A1F54">
      <w:pPr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707F9D">
        <w:rPr>
          <w:rFonts w:ascii="Arial" w:hAnsi="Arial" w:cs="Arial"/>
          <w:i/>
        </w:rPr>
        <w:t>I</w:t>
      </w:r>
      <w:r w:rsidR="00AF63DB" w:rsidRPr="00707F9D">
        <w:rPr>
          <w:rFonts w:ascii="Arial" w:hAnsi="Arial" w:cs="Arial"/>
          <w:i/>
        </w:rPr>
        <w:t>n this section</w:t>
      </w:r>
      <w:r w:rsidR="0044618E" w:rsidRPr="00707F9D">
        <w:rPr>
          <w:rFonts w:ascii="Arial" w:hAnsi="Arial" w:cs="Arial"/>
          <w:i/>
        </w:rPr>
        <w:t xml:space="preserve">, applicant shall set out in detail the types of education, training and/or professional development </w:t>
      </w:r>
      <w:r w:rsidR="002A5A74" w:rsidRPr="00707F9D">
        <w:rPr>
          <w:rFonts w:ascii="Arial" w:hAnsi="Arial" w:cs="Arial"/>
          <w:i/>
        </w:rPr>
        <w:t>programmes that</w:t>
      </w:r>
      <w:r w:rsidR="0044618E" w:rsidRPr="00707F9D">
        <w:rPr>
          <w:rFonts w:ascii="Arial" w:hAnsi="Arial" w:cs="Arial"/>
          <w:i/>
        </w:rPr>
        <w:t xml:space="preserve"> he/she provides to other healthcare professionals, students, patients and public in the specialty that the applicant is applying to be accredited for.</w:t>
      </w:r>
    </w:p>
    <w:p w14:paraId="30998944" w14:textId="77777777" w:rsidR="003A1F54" w:rsidRDefault="003A1F54" w:rsidP="00193DFE">
      <w:pPr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0D33CD26" w14:textId="77777777" w:rsidR="00AF63DB" w:rsidRPr="00005494" w:rsidRDefault="0044618E" w:rsidP="004642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/>
        </w:rPr>
      </w:pPr>
      <w:r w:rsidRPr="00193DFE">
        <w:rPr>
          <w:rFonts w:ascii="Arial" w:hAnsi="Arial" w:cs="Arial"/>
          <w:i/>
        </w:rPr>
        <w:t>Applicant shall describe his/her involvement in these programmes, including the role, frequency and duration of participation.</w:t>
      </w:r>
    </w:p>
    <w:p w14:paraId="1751DD4F" w14:textId="77777777" w:rsidR="00F75F73" w:rsidRPr="00193DFE" w:rsidRDefault="00F75F73" w:rsidP="00005494">
      <w:pPr>
        <w:spacing w:after="0" w:line="240" w:lineRule="auto"/>
        <w:ind w:left="709"/>
        <w:jc w:val="both"/>
        <w:rPr>
          <w:rFonts w:ascii="Arial" w:hAnsi="Arial" w:cs="Arial"/>
          <w:i/>
        </w:rPr>
      </w:pPr>
    </w:p>
    <w:p w14:paraId="3AA3E383" w14:textId="77777777" w:rsidR="009452D0" w:rsidRPr="00005494" w:rsidRDefault="009452D0" w:rsidP="004642C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05494">
        <w:rPr>
          <w:rFonts w:ascii="Arial" w:hAnsi="Arial" w:cs="Arial"/>
          <w:i/>
          <w:iCs/>
        </w:rPr>
        <w:t xml:space="preserve">Applicant must provide details on how he/she </w:t>
      </w:r>
      <w:r w:rsidR="00740986" w:rsidRPr="00005494">
        <w:rPr>
          <w:rFonts w:ascii="Arial" w:hAnsi="Arial" w:cs="Arial"/>
          <w:i/>
          <w:iCs/>
        </w:rPr>
        <w:t xml:space="preserve">has made </w:t>
      </w:r>
      <w:r w:rsidRPr="00005494">
        <w:rPr>
          <w:rFonts w:ascii="Arial" w:hAnsi="Arial" w:cs="Arial"/>
          <w:i/>
          <w:iCs/>
        </w:rPr>
        <w:t>contribution</w:t>
      </w:r>
      <w:r w:rsidR="00740986" w:rsidRPr="00005494">
        <w:rPr>
          <w:rFonts w:ascii="Arial" w:hAnsi="Arial" w:cs="Arial"/>
          <w:i/>
          <w:iCs/>
        </w:rPr>
        <w:t>s,</w:t>
      </w:r>
      <w:r w:rsidRPr="00005494">
        <w:rPr>
          <w:rFonts w:ascii="Arial" w:hAnsi="Arial" w:cs="Arial"/>
          <w:i/>
          <w:iCs/>
        </w:rPr>
        <w:t xml:space="preserve"> in chronological order, organised in accordance </w:t>
      </w:r>
      <w:proofErr w:type="gramStart"/>
      <w:r w:rsidRPr="00005494">
        <w:rPr>
          <w:rFonts w:ascii="Arial" w:hAnsi="Arial" w:cs="Arial"/>
          <w:i/>
          <w:iCs/>
        </w:rPr>
        <w:t>to</w:t>
      </w:r>
      <w:proofErr w:type="gramEnd"/>
      <w:r w:rsidRPr="00005494">
        <w:rPr>
          <w:rFonts w:ascii="Arial" w:hAnsi="Arial" w:cs="Arial"/>
          <w:i/>
          <w:iCs/>
        </w:rPr>
        <w:t xml:space="preserve"> each appointment or institution. The following details are required of the applicant:</w:t>
      </w:r>
    </w:p>
    <w:p w14:paraId="3C5BDAD4" w14:textId="77777777" w:rsidR="009452D0" w:rsidRPr="002630A6" w:rsidRDefault="009452D0" w:rsidP="00005494">
      <w:pPr>
        <w:spacing w:after="0" w:line="240" w:lineRule="auto"/>
        <w:ind w:left="720"/>
        <w:jc w:val="both"/>
        <w:rPr>
          <w:rFonts w:ascii="Arial" w:hAnsi="Arial" w:cs="Arial"/>
          <w:i/>
        </w:rPr>
      </w:pPr>
    </w:p>
    <w:p w14:paraId="2AE6C05F" w14:textId="77777777" w:rsidR="009452D0" w:rsidRPr="002630A6" w:rsidRDefault="009452D0" w:rsidP="004642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Appointment held, including scope of work and contributions</w:t>
      </w:r>
      <w:r w:rsidR="002F0C6B">
        <w:rPr>
          <w:rFonts w:ascii="Arial" w:hAnsi="Arial" w:cs="Arial"/>
          <w:i/>
        </w:rPr>
        <w:t>.</w:t>
      </w:r>
    </w:p>
    <w:p w14:paraId="716ECFAE" w14:textId="77777777" w:rsidR="009452D0" w:rsidRDefault="009452D0" w:rsidP="004642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 xml:space="preserve">List specific examples of how he/she contributed to the formal </w:t>
      </w:r>
      <w:r w:rsidR="00D93116">
        <w:rPr>
          <w:rFonts w:ascii="Arial" w:hAnsi="Arial" w:cs="Arial"/>
          <w:i/>
        </w:rPr>
        <w:t xml:space="preserve">clinical training </w:t>
      </w:r>
      <w:r w:rsidRPr="002630A6">
        <w:rPr>
          <w:rFonts w:ascii="Arial" w:hAnsi="Arial" w:cs="Arial"/>
          <w:i/>
        </w:rPr>
        <w:t>program</w:t>
      </w:r>
      <w:r w:rsidR="00D93116">
        <w:rPr>
          <w:rFonts w:ascii="Arial" w:hAnsi="Arial" w:cs="Arial"/>
          <w:i/>
        </w:rPr>
        <w:t>mes.</w:t>
      </w:r>
    </w:p>
    <w:p w14:paraId="432237E1" w14:textId="77777777" w:rsidR="009452D0" w:rsidRPr="002630A6" w:rsidRDefault="009452D0" w:rsidP="004642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Number of trainees and/or hours spent in the activities should be furnished</w:t>
      </w:r>
      <w:r w:rsidR="002F0C6B">
        <w:rPr>
          <w:rFonts w:ascii="Arial" w:hAnsi="Arial" w:cs="Arial"/>
          <w:i/>
        </w:rPr>
        <w:t>.</w:t>
      </w:r>
    </w:p>
    <w:p w14:paraId="12C67B59" w14:textId="77777777" w:rsidR="00692BBA" w:rsidRDefault="00B00FD8" w:rsidP="004642C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i/>
        </w:rPr>
      </w:pPr>
      <w:r w:rsidRPr="00005494">
        <w:rPr>
          <w:rFonts w:ascii="Arial" w:hAnsi="Arial" w:cs="Arial"/>
          <w:i/>
        </w:rPr>
        <w:t>List specific examples of how he/she contributed to the leadership role for clinical education or training programmes, e.g. residency programme directorship</w:t>
      </w:r>
      <w:r w:rsidR="002F0C6B">
        <w:rPr>
          <w:rFonts w:ascii="Arial" w:hAnsi="Arial" w:cs="Arial"/>
          <w:i/>
        </w:rPr>
        <w:t>.</w:t>
      </w:r>
    </w:p>
    <w:p w14:paraId="6376B92E" w14:textId="77777777" w:rsidR="002F0C6B" w:rsidRPr="00005494" w:rsidRDefault="002F0C6B" w:rsidP="00005494">
      <w:pPr>
        <w:pStyle w:val="ListParagraph"/>
        <w:spacing w:after="0"/>
        <w:ind w:left="1800"/>
        <w:jc w:val="both"/>
        <w:rPr>
          <w:rFonts w:ascii="Arial" w:hAnsi="Arial" w:cs="Arial"/>
          <w:i/>
        </w:rPr>
      </w:pPr>
    </w:p>
    <w:p w14:paraId="5CAB0E39" w14:textId="77777777" w:rsidR="003A1F54" w:rsidRPr="003A1F54" w:rsidRDefault="003A1F54" w:rsidP="004642C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</w:rPr>
      </w:pPr>
      <w:r w:rsidRPr="003A1F54">
        <w:rPr>
          <w:rFonts w:ascii="Arial" w:hAnsi="Arial" w:cs="Arial"/>
          <w:i/>
        </w:rPr>
        <w:t xml:space="preserve">Applicant must provide details on how he/she has made contributions, in chronological order, organised in accordance </w:t>
      </w:r>
      <w:proofErr w:type="gramStart"/>
      <w:r w:rsidRPr="003A1F54">
        <w:rPr>
          <w:rFonts w:ascii="Arial" w:hAnsi="Arial" w:cs="Arial"/>
          <w:i/>
        </w:rPr>
        <w:t>to</w:t>
      </w:r>
      <w:proofErr w:type="gramEnd"/>
      <w:r w:rsidRPr="003A1F54">
        <w:rPr>
          <w:rFonts w:ascii="Arial" w:hAnsi="Arial" w:cs="Arial"/>
          <w:i/>
        </w:rPr>
        <w:t xml:space="preserve"> each presentation, certificate programs, short courses, workshops, in-service lectures. The following details are required of the applicant:</w:t>
      </w:r>
    </w:p>
    <w:p w14:paraId="294D8BDB" w14:textId="77777777" w:rsidR="00692BBA" w:rsidRPr="002630A6" w:rsidRDefault="00692BBA" w:rsidP="008B5AA2">
      <w:pPr>
        <w:spacing w:after="0"/>
        <w:rPr>
          <w:rFonts w:ascii="Arial" w:hAnsi="Arial" w:cs="Arial"/>
          <w:i/>
        </w:rPr>
      </w:pPr>
    </w:p>
    <w:p w14:paraId="1EFB20A9" w14:textId="77777777" w:rsidR="00692BBA" w:rsidRPr="002630A6" w:rsidRDefault="00692BBA" w:rsidP="004642C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Title, Date (Month/Year), Event or Name of organiser</w:t>
      </w:r>
      <w:r w:rsidR="00BC6318">
        <w:rPr>
          <w:rFonts w:ascii="Arial" w:hAnsi="Arial" w:cs="Arial"/>
          <w:i/>
        </w:rPr>
        <w:t>.</w:t>
      </w:r>
    </w:p>
    <w:p w14:paraId="2320AD8A" w14:textId="77777777" w:rsidR="00692BBA" w:rsidRPr="002630A6" w:rsidRDefault="00692BBA" w:rsidP="004642C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Frequency</w:t>
      </w:r>
      <w:r w:rsidR="00D93116">
        <w:rPr>
          <w:rFonts w:ascii="Arial" w:hAnsi="Arial" w:cs="Arial"/>
          <w:i/>
        </w:rPr>
        <w:t xml:space="preserve"> (e.g. how many times</w:t>
      </w:r>
      <w:r w:rsidRPr="002630A6">
        <w:rPr>
          <w:rFonts w:ascii="Arial" w:hAnsi="Arial" w:cs="Arial"/>
          <w:i/>
        </w:rPr>
        <w:t xml:space="preserve"> per year or </w:t>
      </w:r>
      <w:r w:rsidR="00043701">
        <w:rPr>
          <w:rFonts w:ascii="Arial" w:hAnsi="Arial" w:cs="Arial"/>
          <w:i/>
        </w:rPr>
        <w:t>o</w:t>
      </w:r>
      <w:r w:rsidRPr="002630A6">
        <w:rPr>
          <w:rFonts w:ascii="Arial" w:hAnsi="Arial" w:cs="Arial"/>
          <w:i/>
        </w:rPr>
        <w:t>nce-off</w:t>
      </w:r>
      <w:r w:rsidR="00D93116">
        <w:rPr>
          <w:rFonts w:ascii="Arial" w:hAnsi="Arial" w:cs="Arial"/>
          <w:i/>
        </w:rPr>
        <w:t>)</w:t>
      </w:r>
      <w:r w:rsidR="00BC6318">
        <w:rPr>
          <w:rFonts w:ascii="Arial" w:hAnsi="Arial" w:cs="Arial"/>
          <w:i/>
        </w:rPr>
        <w:t>.</w:t>
      </w:r>
    </w:p>
    <w:p w14:paraId="37AE5F2D" w14:textId="77777777" w:rsidR="00692BBA" w:rsidRDefault="00692BBA" w:rsidP="004642C6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2630A6">
        <w:rPr>
          <w:rFonts w:ascii="Arial" w:hAnsi="Arial" w:cs="Arial"/>
          <w:i/>
        </w:rPr>
        <w:t>Target audience</w:t>
      </w:r>
      <w:r w:rsidR="00D93116">
        <w:rPr>
          <w:rFonts w:ascii="Arial" w:hAnsi="Arial" w:cs="Arial"/>
          <w:i/>
        </w:rPr>
        <w:t xml:space="preserve"> and size</w:t>
      </w:r>
      <w:r w:rsidR="00BC6318">
        <w:rPr>
          <w:rFonts w:ascii="Arial" w:hAnsi="Arial" w:cs="Arial"/>
          <w:i/>
        </w:rPr>
        <w:t>.</w:t>
      </w:r>
    </w:p>
    <w:p w14:paraId="0A792713" w14:textId="77777777" w:rsidR="009E2D1F" w:rsidRDefault="009E2D1F" w:rsidP="009E2D1F">
      <w:pPr>
        <w:pStyle w:val="ListParagraph"/>
        <w:ind w:left="1800"/>
        <w:rPr>
          <w:rFonts w:ascii="Arial" w:hAnsi="Arial" w:cs="Arial"/>
          <w:i/>
        </w:rPr>
      </w:pPr>
    </w:p>
    <w:p w14:paraId="63ED622A" w14:textId="77777777" w:rsidR="009E2D1F" w:rsidRPr="00E03805" w:rsidRDefault="009E2D1F" w:rsidP="009E2D1F">
      <w:pPr>
        <w:pStyle w:val="ListParagraph"/>
        <w:spacing w:after="0"/>
        <w:ind w:left="180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For each competency standards, applicant may submit up to 3 recent and relevant evidence examples only. </w:t>
      </w:r>
    </w:p>
    <w:p w14:paraId="24DBD534" w14:textId="2DF8B13C" w:rsidR="009E2D1F" w:rsidRPr="009E2D1F" w:rsidRDefault="009E2D1F" w:rsidP="009E2D1F">
      <w:pPr>
        <w:pStyle w:val="ListParagraph"/>
        <w:spacing w:after="0"/>
        <w:ind w:left="1800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 submitted for (e.g. Standard 5.1 – description of content).</w:t>
      </w:r>
    </w:p>
    <w:p w14:paraId="52C773BD" w14:textId="77777777" w:rsidR="001A0B13" w:rsidRPr="001A0B13" w:rsidRDefault="001A0B13" w:rsidP="001A0B13">
      <w:pPr>
        <w:ind w:left="1080"/>
        <w:rPr>
          <w:rFonts w:ascii="Arial" w:hAnsi="Arial" w:cs="Arial"/>
          <w:i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E24CD7" w14:paraId="13417821" w14:textId="77777777" w:rsidTr="00005494">
        <w:tc>
          <w:tcPr>
            <w:tcW w:w="4820" w:type="dxa"/>
            <w:shd w:val="clear" w:color="auto" w:fill="F2F2F2" w:themeFill="background1" w:themeFillShade="F2"/>
          </w:tcPr>
          <w:p w14:paraId="3786053C" w14:textId="77777777" w:rsidR="00E24CD7" w:rsidRPr="00A52946" w:rsidRDefault="00E24CD7" w:rsidP="00A52946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5294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2B839801" w14:textId="77777777" w:rsidR="00E24CD7" w:rsidRDefault="00E24CD7" w:rsidP="00A52946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726B2398" w14:textId="77777777" w:rsidR="00E24CD7" w:rsidRDefault="00E24CD7" w:rsidP="00A52946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A529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tr w:rsidR="00E24CD7" w14:paraId="2106AC41" w14:textId="77777777" w:rsidTr="00005494">
        <w:tc>
          <w:tcPr>
            <w:tcW w:w="4820" w:type="dxa"/>
          </w:tcPr>
          <w:p w14:paraId="51AA51D8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Standard 5.1 </w:t>
            </w:r>
          </w:p>
          <w:p w14:paraId="0E12ACBB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Role Model</w:t>
            </w:r>
          </w:p>
          <w:p w14:paraId="7D792C90" w14:textId="77777777" w:rsidR="00346603" w:rsidRPr="00765F32" w:rsidRDefault="00346603" w:rsidP="0034660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CAF9E14" w14:textId="77777777" w:rsidR="00346603" w:rsidRPr="00765F32" w:rsidRDefault="00346603" w:rsidP="0034660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Intermediate Level</w:t>
            </w:r>
          </w:p>
          <w:p w14:paraId="68503237" w14:textId="77777777" w:rsidR="00346603" w:rsidRPr="00765F32" w:rsidRDefault="00346603" w:rsidP="004642C6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Understands and demonstrates the characteristics of a role model to members of the team.</w:t>
            </w:r>
          </w:p>
          <w:p w14:paraId="67A356B9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042E2E2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4CD7" w14:paraId="17EA95B6" w14:textId="77777777" w:rsidTr="00005494">
        <w:tc>
          <w:tcPr>
            <w:tcW w:w="4820" w:type="dxa"/>
          </w:tcPr>
          <w:p w14:paraId="180AFD47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Standard 5.2 </w:t>
            </w:r>
          </w:p>
          <w:p w14:paraId="78A34F7A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Mentorship</w:t>
            </w:r>
          </w:p>
          <w:p w14:paraId="2C2CEE7D" w14:textId="77777777" w:rsidR="00346603" w:rsidRPr="00765F32" w:rsidRDefault="00346603" w:rsidP="003466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2C5EBEE" w14:textId="77777777" w:rsidR="00346603" w:rsidRPr="00765F32" w:rsidRDefault="00346603" w:rsidP="003466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Intermediate Level</w:t>
            </w:r>
          </w:p>
          <w:p w14:paraId="0DF8DDFC" w14:textId="77777777" w:rsidR="00346603" w:rsidRPr="00765F32" w:rsidRDefault="00346603" w:rsidP="004642C6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understanding of the mentorship process.</w:t>
            </w:r>
          </w:p>
          <w:p w14:paraId="1F68BBD4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FFA7F19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4CD7" w14:paraId="5B92DC86" w14:textId="77777777" w:rsidTr="00005494">
        <w:tc>
          <w:tcPr>
            <w:tcW w:w="4820" w:type="dxa"/>
          </w:tcPr>
          <w:p w14:paraId="1D7E205D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Standard 5.3</w:t>
            </w:r>
          </w:p>
          <w:p w14:paraId="0AAC60F0" w14:textId="77777777" w:rsidR="00346603" w:rsidRPr="00765F32" w:rsidRDefault="00346603" w:rsidP="00346603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Conducting Education and Training</w:t>
            </w:r>
          </w:p>
          <w:p w14:paraId="120F7FCD" w14:textId="77777777" w:rsidR="00346603" w:rsidRPr="00765F32" w:rsidRDefault="00346603" w:rsidP="003466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A6A02E" w14:textId="77777777" w:rsidR="00346603" w:rsidRPr="00765F32" w:rsidRDefault="00346603" w:rsidP="003466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Intermediate Level</w:t>
            </w:r>
          </w:p>
          <w:p w14:paraId="4E5BF434" w14:textId="77777777" w:rsidR="00346603" w:rsidRPr="00765F32" w:rsidRDefault="00346603" w:rsidP="004642C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self-development through routine Continuing Professional Development activity with facilitation.</w:t>
            </w:r>
          </w:p>
          <w:p w14:paraId="38B45385" w14:textId="77777777" w:rsidR="00346603" w:rsidRPr="00765F32" w:rsidRDefault="00346603" w:rsidP="004642C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conduct teaching efficiently according to a lesson plan with supervision from a more experienced colleague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8F4ECFB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73446F4" w14:textId="77777777" w:rsidR="00E24CD7" w:rsidRDefault="00E24CD7" w:rsidP="00475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392AA8B" w14:textId="0B27EAB0" w:rsidR="002E1AA2" w:rsidRDefault="002E1AA2">
      <w:pPr>
        <w:rPr>
          <w:rFonts w:ascii="Arial" w:hAnsi="Arial" w:cs="Arial"/>
        </w:rPr>
      </w:pPr>
    </w:p>
    <w:p w14:paraId="3CA578F4" w14:textId="77777777" w:rsidR="002E1AA2" w:rsidRDefault="003645C5" w:rsidP="002E1AA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05494">
        <w:rPr>
          <w:rFonts w:ascii="Arial" w:hAnsi="Arial" w:cs="Arial"/>
          <w:b/>
          <w:bCs/>
        </w:rPr>
        <w:t>9</w:t>
      </w:r>
      <w:r w:rsidRPr="00005494">
        <w:rPr>
          <w:rFonts w:ascii="Arial" w:hAnsi="Arial" w:cs="Arial"/>
          <w:b/>
          <w:bCs/>
        </w:rPr>
        <w:tab/>
      </w:r>
      <w:r w:rsidR="002E1AA2" w:rsidRPr="002E1AA2">
        <w:rPr>
          <w:rFonts w:ascii="Arial" w:hAnsi="Arial" w:cs="Arial"/>
          <w:b/>
          <w:bCs/>
          <w:color w:val="000000" w:themeColor="text1"/>
          <w:lang w:val="en-US"/>
        </w:rPr>
        <w:t xml:space="preserve">DOMAIN 6: </w:t>
      </w:r>
      <w:r w:rsidR="002E1AA2" w:rsidRPr="002E1AA2">
        <w:rPr>
          <w:b/>
          <w:bCs/>
          <w:color w:val="000000" w:themeColor="text1"/>
        </w:rPr>
        <w:t xml:space="preserve"> </w:t>
      </w:r>
      <w:r w:rsidR="002E1AA2" w:rsidRPr="002E1AA2">
        <w:rPr>
          <w:rFonts w:ascii="Arial" w:hAnsi="Arial" w:cs="Arial"/>
          <w:b/>
          <w:bCs/>
          <w:color w:val="000000" w:themeColor="text1"/>
        </w:rPr>
        <w:t>RESEARCH AND EVALUATION</w:t>
      </w:r>
    </w:p>
    <w:p w14:paraId="331DF60B" w14:textId="77777777" w:rsidR="00AE75D7" w:rsidRDefault="00AE75D7" w:rsidP="002E1AA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</w:p>
    <w:p w14:paraId="1F74CFD3" w14:textId="77777777" w:rsidR="00AE75D7" w:rsidRDefault="00AE75D7" w:rsidP="00005494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707F9D">
        <w:rPr>
          <w:rFonts w:ascii="Arial" w:hAnsi="Arial" w:cs="Arial"/>
          <w:i/>
        </w:rPr>
        <w:t xml:space="preserve">In this section, applicant shall set out in detail his/her research contributions to the specialty </w:t>
      </w:r>
    </w:p>
    <w:p w14:paraId="5F55A499" w14:textId="77777777" w:rsidR="00AE75D7" w:rsidRDefault="00AE75D7" w:rsidP="00005494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707F9D">
        <w:rPr>
          <w:rFonts w:ascii="Arial" w:hAnsi="Arial" w:cs="Arial"/>
          <w:i/>
        </w:rPr>
        <w:t>that the applicant is applying to be accredited for.</w:t>
      </w:r>
    </w:p>
    <w:p w14:paraId="73985E57" w14:textId="77777777" w:rsidR="00073B52" w:rsidRPr="00005494" w:rsidRDefault="00073B52" w:rsidP="002E1AA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7682ADD" w14:textId="77777777" w:rsidR="00E35350" w:rsidRPr="00005494" w:rsidRDefault="00E35350" w:rsidP="004642C6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005494">
        <w:rPr>
          <w:rFonts w:ascii="Arial" w:hAnsi="Arial" w:cs="Arial"/>
          <w:i/>
          <w:iCs/>
          <w:color w:val="000000" w:themeColor="text1"/>
        </w:rPr>
        <w:t xml:space="preserve">Applicant </w:t>
      </w:r>
      <w:r w:rsidR="00073B52" w:rsidRPr="00005494">
        <w:rPr>
          <w:rFonts w:ascii="Arial" w:hAnsi="Arial" w:cs="Arial"/>
          <w:i/>
          <w:iCs/>
          <w:color w:val="000000" w:themeColor="text1"/>
        </w:rPr>
        <w:t xml:space="preserve">should </w:t>
      </w:r>
      <w:r w:rsidRPr="00005494">
        <w:rPr>
          <w:rFonts w:ascii="Arial" w:hAnsi="Arial" w:cs="Arial"/>
          <w:i/>
          <w:iCs/>
          <w:color w:val="000000" w:themeColor="text1"/>
        </w:rPr>
        <w:t>initiate or collaborate in research.</w:t>
      </w:r>
    </w:p>
    <w:p w14:paraId="3241327C" w14:textId="77777777" w:rsidR="00E35350" w:rsidRPr="00005494" w:rsidRDefault="00E35350" w:rsidP="004642C6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005494">
        <w:rPr>
          <w:rFonts w:ascii="Arial" w:hAnsi="Arial" w:cs="Arial"/>
          <w:i/>
          <w:iCs/>
          <w:color w:val="000000" w:themeColor="text1"/>
        </w:rPr>
        <w:t xml:space="preserve">Applicant </w:t>
      </w:r>
      <w:r w:rsidR="00073B52" w:rsidRPr="00005494">
        <w:rPr>
          <w:rFonts w:ascii="Arial" w:hAnsi="Arial" w:cs="Arial"/>
          <w:i/>
          <w:iCs/>
          <w:color w:val="000000" w:themeColor="text1"/>
        </w:rPr>
        <w:t xml:space="preserve">should </w:t>
      </w:r>
      <w:r w:rsidRPr="00005494">
        <w:rPr>
          <w:rFonts w:ascii="Arial" w:hAnsi="Arial" w:cs="Arial"/>
          <w:i/>
          <w:iCs/>
          <w:color w:val="000000" w:themeColor="text1"/>
        </w:rPr>
        <w:t>present results of research in &lt;SPECIALTY&gt; at national or international scientific meetings and/or publishes peer-reviewed reports of original research in &lt;SPECIALTY&gt;.</w:t>
      </w:r>
    </w:p>
    <w:p w14:paraId="0A3A7C7E" w14:textId="77777777" w:rsidR="00E35350" w:rsidRPr="00005494" w:rsidRDefault="00E35350" w:rsidP="004642C6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i/>
          <w:iCs/>
          <w:color w:val="000000" w:themeColor="text1"/>
          <w:lang w:val="en-US"/>
        </w:rPr>
      </w:pPr>
      <w:r w:rsidRPr="00005494">
        <w:rPr>
          <w:rFonts w:ascii="Arial" w:hAnsi="Arial" w:cs="Arial"/>
          <w:i/>
          <w:iCs/>
          <w:color w:val="000000" w:themeColor="text1"/>
        </w:rPr>
        <w:t>Minimum of 3 posters, oral research presentations or publications in the 7 years preceding application. No encore presentation is allowed.</w:t>
      </w:r>
    </w:p>
    <w:p w14:paraId="00C69F28" w14:textId="77777777" w:rsidR="00E35350" w:rsidRPr="00005494" w:rsidRDefault="00E35350" w:rsidP="00E3535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5ED4698B" w14:textId="77777777" w:rsidR="0070285F" w:rsidRDefault="00E35350" w:rsidP="00073B52">
      <w:pPr>
        <w:ind w:firstLine="709"/>
        <w:rPr>
          <w:rFonts w:ascii="Arial" w:hAnsi="Arial" w:cs="Arial"/>
          <w:i/>
          <w:iCs/>
          <w:color w:val="000000" w:themeColor="text1"/>
        </w:rPr>
      </w:pPr>
      <w:r w:rsidRPr="00005494">
        <w:rPr>
          <w:rFonts w:ascii="Arial" w:hAnsi="Arial" w:cs="Arial"/>
          <w:i/>
          <w:iCs/>
          <w:color w:val="000000" w:themeColor="text1"/>
          <w:u w:val="single"/>
        </w:rPr>
        <w:t>Note</w:t>
      </w:r>
      <w:r w:rsidRPr="00005494">
        <w:rPr>
          <w:rFonts w:ascii="Arial" w:hAnsi="Arial" w:cs="Arial"/>
          <w:i/>
          <w:iCs/>
          <w:color w:val="000000" w:themeColor="text1"/>
        </w:rPr>
        <w:t>: Point</w:t>
      </w:r>
      <w:r w:rsidR="00073B52" w:rsidRPr="00005494">
        <w:rPr>
          <w:rFonts w:ascii="Arial" w:hAnsi="Arial" w:cs="Arial"/>
          <w:i/>
          <w:iCs/>
          <w:color w:val="000000" w:themeColor="text1"/>
        </w:rPr>
        <w:t>s</w:t>
      </w:r>
      <w:r w:rsidRPr="00005494">
        <w:rPr>
          <w:rFonts w:ascii="Arial" w:hAnsi="Arial" w:cs="Arial"/>
          <w:i/>
          <w:iCs/>
          <w:color w:val="000000" w:themeColor="text1"/>
        </w:rPr>
        <w:t xml:space="preserve"> (</w:t>
      </w:r>
      <w:r w:rsidR="00073B52" w:rsidRPr="00005494">
        <w:rPr>
          <w:rFonts w:ascii="Arial" w:hAnsi="Arial" w:cs="Arial"/>
          <w:i/>
          <w:iCs/>
          <w:color w:val="000000" w:themeColor="text1"/>
        </w:rPr>
        <w:t>a</w:t>
      </w:r>
      <w:r w:rsidRPr="00005494">
        <w:rPr>
          <w:rFonts w:ascii="Arial" w:hAnsi="Arial" w:cs="Arial"/>
          <w:i/>
          <w:iCs/>
          <w:color w:val="000000" w:themeColor="text1"/>
        </w:rPr>
        <w:t>) and (</w:t>
      </w:r>
      <w:r w:rsidR="00073B52" w:rsidRPr="00005494">
        <w:rPr>
          <w:rFonts w:ascii="Arial" w:hAnsi="Arial" w:cs="Arial"/>
          <w:i/>
          <w:iCs/>
          <w:color w:val="000000" w:themeColor="text1"/>
        </w:rPr>
        <w:t>b</w:t>
      </w:r>
      <w:r w:rsidRPr="00005494">
        <w:rPr>
          <w:rFonts w:ascii="Arial" w:hAnsi="Arial" w:cs="Arial"/>
          <w:i/>
          <w:iCs/>
          <w:color w:val="000000" w:themeColor="text1"/>
        </w:rPr>
        <w:t>) should be specialty specific. Point (</w:t>
      </w:r>
      <w:r w:rsidR="00073B52" w:rsidRPr="00005494">
        <w:rPr>
          <w:rFonts w:ascii="Arial" w:hAnsi="Arial" w:cs="Arial"/>
          <w:i/>
          <w:iCs/>
          <w:color w:val="000000" w:themeColor="text1"/>
        </w:rPr>
        <w:t>c</w:t>
      </w:r>
      <w:r w:rsidRPr="00005494">
        <w:rPr>
          <w:rFonts w:ascii="Arial" w:hAnsi="Arial" w:cs="Arial"/>
          <w:i/>
          <w:iCs/>
          <w:color w:val="000000" w:themeColor="text1"/>
        </w:rPr>
        <w:t>) need not be speciality specific</w:t>
      </w:r>
      <w:r w:rsidR="00073B52" w:rsidRPr="00005494">
        <w:rPr>
          <w:rFonts w:ascii="Arial" w:hAnsi="Arial" w:cs="Arial"/>
          <w:i/>
          <w:iCs/>
          <w:color w:val="000000" w:themeColor="text1"/>
        </w:rPr>
        <w:t>.</w:t>
      </w:r>
    </w:p>
    <w:p w14:paraId="15E1D330" w14:textId="77777777" w:rsidR="0070285F" w:rsidRPr="00DD196C" w:rsidRDefault="0070285F" w:rsidP="004642C6">
      <w:pPr>
        <w:pStyle w:val="ListParagraph"/>
        <w:numPr>
          <w:ilvl w:val="0"/>
          <w:numId w:val="37"/>
        </w:numPr>
        <w:ind w:left="1134" w:hanging="425"/>
        <w:jc w:val="both"/>
        <w:rPr>
          <w:rFonts w:ascii="Arial" w:hAnsi="Arial" w:cs="Arial"/>
          <w:i/>
        </w:rPr>
      </w:pPr>
      <w:r w:rsidRPr="00DD196C">
        <w:rPr>
          <w:rFonts w:ascii="Arial" w:hAnsi="Arial" w:cs="Arial"/>
          <w:i/>
        </w:rPr>
        <w:t xml:space="preserve">Applicants should include as many pieces of work specific to their area of specialty as possible, and provide synopsis or content for </w:t>
      </w:r>
      <w:proofErr w:type="spellStart"/>
      <w:r w:rsidRPr="00DD196C">
        <w:rPr>
          <w:rFonts w:ascii="Arial" w:hAnsi="Arial" w:cs="Arial"/>
          <w:i/>
        </w:rPr>
        <w:t>i</w:t>
      </w:r>
      <w:proofErr w:type="spellEnd"/>
      <w:r w:rsidRPr="00DD196C">
        <w:rPr>
          <w:rFonts w:ascii="Arial" w:hAnsi="Arial" w:cs="Arial"/>
          <w:i/>
        </w:rPr>
        <w:t xml:space="preserve">), iii) and iv). For </w:t>
      </w:r>
      <w:proofErr w:type="spellStart"/>
      <w:r w:rsidRPr="00DD196C">
        <w:rPr>
          <w:rFonts w:ascii="Arial" w:hAnsi="Arial" w:cs="Arial"/>
          <w:i/>
        </w:rPr>
        <w:t>i</w:t>
      </w:r>
      <w:proofErr w:type="spellEnd"/>
      <w:r w:rsidRPr="00DD196C">
        <w:rPr>
          <w:rFonts w:ascii="Arial" w:hAnsi="Arial" w:cs="Arial"/>
          <w:i/>
        </w:rPr>
        <w:t>) to iii), please list all authors and underline applicant’s name for the purpose of identification of order of contribution.</w:t>
      </w:r>
    </w:p>
    <w:p w14:paraId="136FA7A4" w14:textId="77777777" w:rsidR="0070285F" w:rsidRDefault="0070285F" w:rsidP="00005494">
      <w:pPr>
        <w:pStyle w:val="ListParagraph"/>
        <w:ind w:left="1134" w:hanging="425"/>
        <w:rPr>
          <w:rFonts w:ascii="Arial" w:hAnsi="Arial" w:cs="Arial"/>
          <w:i/>
        </w:rPr>
      </w:pPr>
    </w:p>
    <w:p w14:paraId="3D7EF1D4" w14:textId="77777777" w:rsidR="0070285F" w:rsidRPr="00A52946" w:rsidRDefault="0070285F">
      <w:pPr>
        <w:pStyle w:val="ListParagraph"/>
        <w:spacing w:after="0" w:line="240" w:lineRule="auto"/>
        <w:ind w:left="1134"/>
        <w:jc w:val="both"/>
        <w:rPr>
          <w:rFonts w:ascii="Arial" w:hAnsi="Arial" w:cs="Arial"/>
          <w:i/>
        </w:rPr>
      </w:pPr>
      <w:r w:rsidRPr="00A52946">
        <w:rPr>
          <w:rFonts w:ascii="Arial" w:hAnsi="Arial" w:cs="Arial"/>
          <w:i/>
        </w:rPr>
        <w:t xml:space="preserve">The following details are required for Publications (Original Investigations and Review Articles), </w:t>
      </w:r>
      <w:r w:rsidR="00964D4D" w:rsidRPr="00A52946">
        <w:rPr>
          <w:rFonts w:ascii="Arial" w:hAnsi="Arial" w:cs="Arial"/>
          <w:i/>
        </w:rPr>
        <w:t>Poster/Oral Presentations</w:t>
      </w:r>
      <w:r w:rsidR="00964D4D">
        <w:rPr>
          <w:rFonts w:ascii="Arial" w:hAnsi="Arial" w:cs="Arial"/>
          <w:i/>
        </w:rPr>
        <w:t xml:space="preserve">, </w:t>
      </w:r>
      <w:r w:rsidRPr="00A52946">
        <w:rPr>
          <w:rFonts w:ascii="Arial" w:hAnsi="Arial" w:cs="Arial"/>
          <w:i/>
        </w:rPr>
        <w:t>Publications (Book Chapter) and Journal Reviewer:</w:t>
      </w:r>
    </w:p>
    <w:p w14:paraId="4A103525" w14:textId="77777777" w:rsidR="0070285F" w:rsidRPr="00A52946" w:rsidRDefault="0070285F" w:rsidP="00005494">
      <w:pPr>
        <w:spacing w:after="0" w:line="240" w:lineRule="auto"/>
        <w:ind w:left="306"/>
        <w:jc w:val="both"/>
        <w:rPr>
          <w:rFonts w:ascii="Arial" w:hAnsi="Arial" w:cs="Arial"/>
          <w:i/>
        </w:rPr>
      </w:pPr>
    </w:p>
    <w:p w14:paraId="6AD3B231" w14:textId="77777777" w:rsidR="0070285F" w:rsidRPr="00945EFD" w:rsidRDefault="0070285F" w:rsidP="004642C6">
      <w:pPr>
        <w:pStyle w:val="ListParagraph"/>
        <w:numPr>
          <w:ilvl w:val="0"/>
          <w:numId w:val="6"/>
        </w:numPr>
        <w:spacing w:after="0" w:line="240" w:lineRule="auto"/>
        <w:ind w:left="2007" w:hanging="567"/>
        <w:jc w:val="both"/>
        <w:rPr>
          <w:rFonts w:ascii="Arial" w:hAnsi="Arial" w:cs="Arial"/>
          <w:i/>
        </w:rPr>
      </w:pPr>
      <w:r w:rsidRPr="00945EFD">
        <w:rPr>
          <w:rFonts w:ascii="Arial" w:hAnsi="Arial" w:cs="Arial"/>
          <w:i/>
        </w:rPr>
        <w:t xml:space="preserve">Forum and intended audience: National or international scientific </w:t>
      </w:r>
      <w:proofErr w:type="gramStart"/>
      <w:r w:rsidRPr="00945EFD">
        <w:rPr>
          <w:rFonts w:ascii="Arial" w:hAnsi="Arial" w:cs="Arial"/>
          <w:i/>
        </w:rPr>
        <w:t>meetings</w:t>
      </w:r>
      <w:r>
        <w:rPr>
          <w:rFonts w:ascii="Arial" w:hAnsi="Arial" w:cs="Arial"/>
          <w:i/>
        </w:rPr>
        <w:t>;</w:t>
      </w:r>
      <w:proofErr w:type="gramEnd"/>
    </w:p>
    <w:p w14:paraId="5667F544" w14:textId="77777777" w:rsidR="0070285F" w:rsidRPr="00945EFD" w:rsidRDefault="0070285F" w:rsidP="004642C6">
      <w:pPr>
        <w:pStyle w:val="ListParagraph"/>
        <w:numPr>
          <w:ilvl w:val="0"/>
          <w:numId w:val="6"/>
        </w:numPr>
        <w:spacing w:after="0" w:line="240" w:lineRule="auto"/>
        <w:ind w:left="2007" w:hanging="567"/>
        <w:jc w:val="both"/>
        <w:rPr>
          <w:rFonts w:ascii="Arial" w:hAnsi="Arial" w:cs="Arial"/>
          <w:i/>
        </w:rPr>
      </w:pPr>
      <w:r w:rsidRPr="00945EFD">
        <w:rPr>
          <w:rFonts w:ascii="Arial" w:hAnsi="Arial" w:cs="Arial"/>
          <w:i/>
        </w:rPr>
        <w:t>Publications in peer-reviewed journals (</w:t>
      </w:r>
      <w:r>
        <w:rPr>
          <w:rFonts w:ascii="Arial" w:hAnsi="Arial" w:cs="Arial"/>
          <w:i/>
        </w:rPr>
        <w:t xml:space="preserve">to list </w:t>
      </w:r>
      <w:r w:rsidRPr="00945EFD">
        <w:rPr>
          <w:rFonts w:ascii="Arial" w:hAnsi="Arial" w:cs="Arial"/>
          <w:i/>
        </w:rPr>
        <w:t xml:space="preserve">citations), posters for meetings or </w:t>
      </w:r>
      <w:proofErr w:type="gramStart"/>
      <w:r w:rsidRPr="00945EFD">
        <w:rPr>
          <w:rFonts w:ascii="Arial" w:hAnsi="Arial" w:cs="Arial"/>
          <w:i/>
        </w:rPr>
        <w:t>conferences</w:t>
      </w:r>
      <w:r>
        <w:rPr>
          <w:rFonts w:ascii="Arial" w:hAnsi="Arial" w:cs="Arial"/>
          <w:i/>
        </w:rPr>
        <w:t>;</w:t>
      </w:r>
      <w:proofErr w:type="gramEnd"/>
    </w:p>
    <w:p w14:paraId="6D390818" w14:textId="77777777" w:rsidR="0070285F" w:rsidRPr="00945EFD" w:rsidRDefault="0070285F" w:rsidP="004642C6">
      <w:pPr>
        <w:pStyle w:val="ListParagraph"/>
        <w:numPr>
          <w:ilvl w:val="0"/>
          <w:numId w:val="6"/>
        </w:numPr>
        <w:spacing w:after="0" w:line="240" w:lineRule="auto"/>
        <w:ind w:left="2007" w:hanging="567"/>
        <w:jc w:val="both"/>
        <w:rPr>
          <w:rFonts w:ascii="Arial" w:hAnsi="Arial" w:cs="Arial"/>
          <w:i/>
        </w:rPr>
      </w:pPr>
      <w:r w:rsidRPr="00945EFD">
        <w:rPr>
          <w:rFonts w:ascii="Arial" w:hAnsi="Arial" w:cs="Arial"/>
          <w:i/>
        </w:rPr>
        <w:t>Research grants awarded for his/her research</w:t>
      </w:r>
      <w:r>
        <w:rPr>
          <w:rFonts w:ascii="Arial" w:hAnsi="Arial" w:cs="Arial"/>
          <w:i/>
        </w:rPr>
        <w:t xml:space="preserve">; and </w:t>
      </w:r>
    </w:p>
    <w:p w14:paraId="3FF86B1E" w14:textId="77777777" w:rsidR="0070285F" w:rsidRDefault="0070285F" w:rsidP="004642C6">
      <w:pPr>
        <w:pStyle w:val="ListParagraph"/>
        <w:numPr>
          <w:ilvl w:val="0"/>
          <w:numId w:val="6"/>
        </w:numPr>
        <w:spacing w:after="0" w:line="240" w:lineRule="auto"/>
        <w:ind w:left="200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Contribution</w:t>
      </w:r>
      <w:r w:rsidRPr="00945EFD">
        <w:rPr>
          <w:rFonts w:ascii="Arial" w:hAnsi="Arial" w:cs="Arial"/>
          <w:i/>
        </w:rPr>
        <w:t xml:space="preserve"> as a reviewer or editor for scientific/profession</w:t>
      </w:r>
      <w:r>
        <w:rPr>
          <w:rFonts w:ascii="Arial" w:hAnsi="Arial" w:cs="Arial"/>
          <w:i/>
        </w:rPr>
        <w:t>al</w:t>
      </w:r>
      <w:r w:rsidRPr="00945EFD">
        <w:rPr>
          <w:rFonts w:ascii="Arial" w:hAnsi="Arial" w:cs="Arial"/>
          <w:i/>
        </w:rPr>
        <w:t xml:space="preserve"> </w:t>
      </w:r>
      <w:proofErr w:type="gramStart"/>
      <w:r w:rsidRPr="00945EFD">
        <w:rPr>
          <w:rFonts w:ascii="Arial" w:hAnsi="Arial" w:cs="Arial"/>
          <w:i/>
        </w:rPr>
        <w:t>publications</w:t>
      </w:r>
      <w:r>
        <w:rPr>
          <w:rFonts w:ascii="Arial" w:hAnsi="Arial" w:cs="Arial"/>
          <w:i/>
        </w:rPr>
        <w:t>,</w:t>
      </w:r>
      <w:r w:rsidRPr="00945EFD">
        <w:rPr>
          <w:rFonts w:ascii="Arial" w:hAnsi="Arial" w:cs="Arial"/>
          <w:i/>
        </w:rPr>
        <w:t xml:space="preserve"> or</w:t>
      </w:r>
      <w:proofErr w:type="gramEnd"/>
      <w:r w:rsidRPr="00945EFD">
        <w:rPr>
          <w:rFonts w:ascii="Arial" w:hAnsi="Arial" w:cs="Arial"/>
          <w:i/>
        </w:rPr>
        <w:t xml:space="preserve"> invited reviewer for grant applications</w:t>
      </w:r>
      <w:r>
        <w:rPr>
          <w:rFonts w:ascii="Arial" w:hAnsi="Arial" w:cs="Arial"/>
          <w:i/>
        </w:rPr>
        <w:t>.</w:t>
      </w:r>
    </w:p>
    <w:p w14:paraId="3DA41F42" w14:textId="77777777" w:rsidR="001A0B13" w:rsidRDefault="001A0B13" w:rsidP="001A0B13">
      <w:pPr>
        <w:spacing w:after="0"/>
        <w:jc w:val="both"/>
        <w:rPr>
          <w:rFonts w:ascii="Arial" w:hAnsi="Arial" w:cs="Arial"/>
          <w:b/>
          <w:bCs/>
          <w:i/>
          <w:u w:val="single"/>
        </w:rPr>
      </w:pPr>
    </w:p>
    <w:p w14:paraId="7D07FC04" w14:textId="77777777" w:rsidR="009E2D1F" w:rsidRPr="00E03805" w:rsidRDefault="009E2D1F" w:rsidP="005D11FF">
      <w:pPr>
        <w:spacing w:after="0"/>
        <w:ind w:left="198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  <w:vertAlign w:val="superscript"/>
        </w:rPr>
        <w:t xml:space="preserve"> </w:t>
      </w: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1</w:t>
      </w:r>
      <w:r w:rsidRPr="00E03805">
        <w:rPr>
          <w:rFonts w:ascii="Arial" w:hAnsi="Arial" w:cs="Arial"/>
          <w:b/>
          <w:bCs/>
          <w:i/>
          <w:sz w:val="18"/>
          <w:szCs w:val="18"/>
        </w:rPr>
        <w:t xml:space="preserve">: For each competency standards, applicant may submit up to 3 recent and relevant evidence examples only. </w:t>
      </w:r>
    </w:p>
    <w:p w14:paraId="365C32B2" w14:textId="6A9E3A90" w:rsidR="009E2D1F" w:rsidRPr="009E2D1F" w:rsidRDefault="009E2D1F" w:rsidP="005D11FF">
      <w:pPr>
        <w:spacing w:after="0"/>
        <w:ind w:left="1985"/>
        <w:jc w:val="both"/>
        <w:rPr>
          <w:rFonts w:ascii="Arial" w:hAnsi="Arial" w:cs="Arial"/>
          <w:iCs/>
          <w:sz w:val="18"/>
          <w:szCs w:val="18"/>
        </w:rPr>
      </w:pPr>
      <w:r w:rsidRPr="00E03805">
        <w:rPr>
          <w:rFonts w:ascii="Arial" w:hAnsi="Arial" w:cs="Arial"/>
          <w:b/>
          <w:bCs/>
          <w:i/>
          <w:sz w:val="18"/>
          <w:szCs w:val="18"/>
          <w:u w:val="single"/>
        </w:rPr>
        <w:t>Note 2</w:t>
      </w:r>
      <w:r w:rsidRPr="00E03805">
        <w:rPr>
          <w:rFonts w:ascii="Arial" w:hAnsi="Arial" w:cs="Arial"/>
          <w:b/>
          <w:bCs/>
          <w:i/>
          <w:sz w:val="18"/>
          <w:szCs w:val="18"/>
        </w:rPr>
        <w:t>: For separate annexes submitted for consideration, please name the files with reference to the competency standards submitted for (e.g. Standard 6.1 – description of content).</w:t>
      </w:r>
    </w:p>
    <w:p w14:paraId="3832350A" w14:textId="77777777" w:rsidR="006C328A" w:rsidRPr="00005494" w:rsidRDefault="006C328A" w:rsidP="00005494">
      <w:pPr>
        <w:ind w:firstLine="709"/>
        <w:rPr>
          <w:rFonts w:ascii="Arial" w:hAnsi="Arial" w:cs="Arial"/>
          <w:b/>
          <w:i/>
          <w:iCs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A7363F" w14:paraId="55457196" w14:textId="77777777" w:rsidTr="00A7363F">
        <w:tc>
          <w:tcPr>
            <w:tcW w:w="4820" w:type="dxa"/>
            <w:shd w:val="clear" w:color="auto" w:fill="F2F2F2" w:themeFill="background1" w:themeFillShade="F2"/>
          </w:tcPr>
          <w:p w14:paraId="7929A3FC" w14:textId="77777777" w:rsidR="00A7363F" w:rsidRPr="00A52946" w:rsidRDefault="00A7363F" w:rsidP="00A52946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5294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Competency Standards</w:t>
            </w:r>
          </w:p>
          <w:p w14:paraId="4D84F534" w14:textId="77777777" w:rsidR="00A7363F" w:rsidRDefault="00A7363F" w:rsidP="00A52946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00BFB312" w14:textId="77777777" w:rsidR="00A7363F" w:rsidRDefault="00A7363F" w:rsidP="00A52946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A529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Details in Chronological Order</w:t>
            </w:r>
          </w:p>
        </w:tc>
      </w:tr>
      <w:tr w:rsidR="00574A7F" w14:paraId="629D4D3D" w14:textId="77777777" w:rsidTr="00005494">
        <w:tc>
          <w:tcPr>
            <w:tcW w:w="4820" w:type="dxa"/>
          </w:tcPr>
          <w:p w14:paraId="64235C3C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6.1</w:t>
            </w:r>
          </w:p>
          <w:p w14:paraId="3B965FCF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Evaluating Literature Critically and Identifying Evidence Gaps</w:t>
            </w:r>
          </w:p>
          <w:p w14:paraId="12E66543" w14:textId="77777777" w:rsidR="00C54A7D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BC785BF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2062B207" w14:textId="77777777" w:rsidR="00C54A7D" w:rsidRPr="00765F32" w:rsidRDefault="00C54A7D" w:rsidP="004642C6">
            <w:pPr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ability to critically evaluate, review medical literature, and identify evidence gaps and to </w:t>
            </w: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apply evidence-based practice at departmental/ institutional level.</w:t>
            </w:r>
          </w:p>
          <w:p w14:paraId="05546E85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3208BBB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</w:tr>
      <w:tr w:rsidR="00574A7F" w14:paraId="62E66241" w14:textId="77777777" w:rsidTr="00005494">
        <w:tc>
          <w:tcPr>
            <w:tcW w:w="4820" w:type="dxa"/>
          </w:tcPr>
          <w:p w14:paraId="47A901DD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6.2</w:t>
            </w:r>
          </w:p>
          <w:p w14:paraId="39B959EC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Developing and Evaluating Research Protocols</w:t>
            </w:r>
          </w:p>
          <w:p w14:paraId="16BB7606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AB7C01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3DC0F234" w14:textId="77777777" w:rsidR="00C54A7D" w:rsidRPr="00765F32" w:rsidRDefault="00C54A7D" w:rsidP="004642C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Demonstrates ability to lead in the development and conduct of </w:t>
            </w:r>
            <w:proofErr w:type="gramStart"/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a research</w:t>
            </w:r>
            <w:proofErr w:type="gramEnd"/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E188571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7DC3FDA3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</w:tr>
      <w:tr w:rsidR="00574A7F" w14:paraId="5D05D692" w14:textId="77777777" w:rsidTr="00005494">
        <w:tc>
          <w:tcPr>
            <w:tcW w:w="4820" w:type="dxa"/>
          </w:tcPr>
          <w:p w14:paraId="3B54442F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6.3</w:t>
            </w:r>
          </w:p>
          <w:p w14:paraId="2AC8A07C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Disseminating Evidence</w:t>
            </w:r>
          </w:p>
          <w:p w14:paraId="6DC16D9E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97258F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Advanced Level</w:t>
            </w:r>
          </w:p>
          <w:p w14:paraId="3188ACCD" w14:textId="77777777" w:rsidR="00C54A7D" w:rsidRPr="00765F32" w:rsidRDefault="00C54A7D" w:rsidP="004642C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generate new evidence accepted for presentation at research symposia (e.g. conferences, seminars or forums) or publication.</w:t>
            </w:r>
          </w:p>
          <w:p w14:paraId="635A03BF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  <w:p w14:paraId="0F4E96F9" w14:textId="77777777" w:rsidR="00C54A7D" w:rsidRDefault="00C54A7D" w:rsidP="00621B8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5502871A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</w:tr>
      <w:tr w:rsidR="00574A7F" w14:paraId="08D38547" w14:textId="77777777" w:rsidTr="00005494">
        <w:tc>
          <w:tcPr>
            <w:tcW w:w="4820" w:type="dxa"/>
          </w:tcPr>
          <w:p w14:paraId="44058EFB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6.4</w:t>
            </w:r>
          </w:p>
          <w:p w14:paraId="244B1B43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Guiding Others Undertaking Research</w:t>
            </w:r>
          </w:p>
          <w:p w14:paraId="70619847" w14:textId="77777777" w:rsidR="00C54A7D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B1BCBCF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Intermediate Level</w:t>
            </w:r>
          </w:p>
          <w:p w14:paraId="2466B352" w14:textId="77777777" w:rsidR="00C54A7D" w:rsidRPr="00765F32" w:rsidRDefault="00C54A7D" w:rsidP="004642C6">
            <w:pPr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Is aware of the research activities within the department and is able to provide guidance on research methodology.</w:t>
            </w:r>
          </w:p>
          <w:p w14:paraId="12FA12A7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EAA5D8C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</w:tr>
      <w:tr w:rsidR="00574A7F" w14:paraId="6A33A12D" w14:textId="77777777" w:rsidTr="00005494">
        <w:tc>
          <w:tcPr>
            <w:tcW w:w="4820" w:type="dxa"/>
          </w:tcPr>
          <w:p w14:paraId="35AC97DC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Standard 6.5</w:t>
            </w:r>
          </w:p>
          <w:p w14:paraId="394AAD10" w14:textId="77777777" w:rsidR="00C54A7D" w:rsidRPr="00765F32" w:rsidRDefault="00C54A7D" w:rsidP="00C54A7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Establishing Research Partnerships</w:t>
            </w:r>
          </w:p>
          <w:p w14:paraId="00DE0600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098D08A" w14:textId="77777777" w:rsidR="00C54A7D" w:rsidRPr="00765F32" w:rsidRDefault="00C54A7D" w:rsidP="00C54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65F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Intermediate Level</w:t>
            </w:r>
          </w:p>
          <w:p w14:paraId="61853438" w14:textId="77777777" w:rsidR="00C54A7D" w:rsidRPr="00765F32" w:rsidRDefault="00C54A7D" w:rsidP="004642C6">
            <w:pPr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F32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Demonstrates ability to work as a member of a project team.</w:t>
            </w:r>
          </w:p>
          <w:p w14:paraId="4E3137D6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5137F15F" w14:textId="77777777" w:rsidR="00574A7F" w:rsidRDefault="00574A7F" w:rsidP="00621B80">
            <w:pPr>
              <w:rPr>
                <w:rFonts w:ascii="Arial" w:hAnsi="Arial" w:cs="Arial"/>
                <w:b/>
              </w:rPr>
            </w:pPr>
          </w:p>
        </w:tc>
      </w:tr>
    </w:tbl>
    <w:p w14:paraId="59BB291E" w14:textId="77777777" w:rsidR="006C328A" w:rsidRDefault="006C328A" w:rsidP="00005494">
      <w:pPr>
        <w:spacing w:after="0" w:line="240" w:lineRule="auto"/>
        <w:rPr>
          <w:rFonts w:ascii="Arial" w:hAnsi="Arial" w:cs="Arial"/>
          <w:b/>
        </w:rPr>
      </w:pPr>
    </w:p>
    <w:p w14:paraId="7C2541B5" w14:textId="77777777" w:rsidR="00DD196C" w:rsidRPr="00945EFD" w:rsidRDefault="00DD196C" w:rsidP="00005494">
      <w:pPr>
        <w:pStyle w:val="ListParagraph"/>
        <w:spacing w:after="0" w:line="240" w:lineRule="auto"/>
        <w:ind w:left="1701"/>
        <w:jc w:val="both"/>
        <w:rPr>
          <w:rFonts w:ascii="Arial" w:hAnsi="Arial" w:cs="Arial"/>
          <w:i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843"/>
        <w:gridCol w:w="3685"/>
      </w:tblGrid>
      <w:tr w:rsidR="00DD196C" w:rsidRPr="0043315F" w14:paraId="4D9363BA" w14:textId="77777777" w:rsidTr="00005494">
        <w:tc>
          <w:tcPr>
            <w:tcW w:w="851" w:type="dxa"/>
            <w:shd w:val="clear" w:color="auto" w:fill="F2F2F2" w:themeFill="background1" w:themeFillShade="F2"/>
          </w:tcPr>
          <w:p w14:paraId="3C56A67A" w14:textId="77777777" w:rsidR="00DD196C" w:rsidRPr="00005494" w:rsidRDefault="00DD196C" w:rsidP="00A5294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33D7B8C" w14:textId="77777777" w:rsidR="00DD196C" w:rsidRPr="00005494" w:rsidRDefault="00DD196C" w:rsidP="00A5294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Study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B992E9" w14:textId="77777777" w:rsidR="00DD196C" w:rsidRPr="00005494" w:rsidRDefault="00DD196C" w:rsidP="00A5294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  <w:lang w:val="en-US"/>
              </w:rPr>
              <w:t>Mode of Presentation (Poster/Oral Presentations)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245C173" w14:textId="77777777" w:rsidR="00DD196C" w:rsidRPr="00005494" w:rsidRDefault="00DD196C" w:rsidP="00A5294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  <w:lang w:val="en-US"/>
              </w:rPr>
              <w:t>Role</w:t>
            </w:r>
          </w:p>
          <w:p w14:paraId="191B1339" w14:textId="77777777" w:rsidR="00DD196C" w:rsidRPr="00005494" w:rsidRDefault="00DD196C" w:rsidP="00A52946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Note:</w:t>
            </w:r>
          </w:p>
          <w:p w14:paraId="3EBD3F42" w14:textId="77777777" w:rsidR="00DD196C" w:rsidRPr="00005494" w:rsidRDefault="00DD196C" w:rsidP="004642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</w:rPr>
              <w:t>Please indicate if you are the primary author.</w:t>
            </w:r>
          </w:p>
          <w:p w14:paraId="7D30A0BD" w14:textId="77777777" w:rsidR="00DD196C" w:rsidRPr="00005494" w:rsidRDefault="00DD196C" w:rsidP="004642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</w:rPr>
              <w:t>If not, please indicate your role of contribution to the study</w:t>
            </w:r>
          </w:p>
        </w:tc>
      </w:tr>
      <w:tr w:rsidR="00DD196C" w:rsidRPr="0043315F" w14:paraId="0C5DA3E0" w14:textId="77777777" w:rsidTr="00005494">
        <w:tc>
          <w:tcPr>
            <w:tcW w:w="851" w:type="dxa"/>
          </w:tcPr>
          <w:p w14:paraId="2A65B428" w14:textId="77777777" w:rsidR="00DD196C" w:rsidRPr="00005494" w:rsidRDefault="00DD196C" w:rsidP="00A52946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ABD375A" w14:textId="77777777" w:rsidR="00DD196C" w:rsidRPr="00005494" w:rsidRDefault="00DD196C" w:rsidP="00A52946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0142D9" w14:textId="77777777" w:rsidR="00DD196C" w:rsidRPr="00005494" w:rsidRDefault="00DD196C" w:rsidP="00A52946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6E5FCB" w14:textId="77777777" w:rsidR="00DD196C" w:rsidRPr="00005494" w:rsidRDefault="00DD196C" w:rsidP="00A52946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F647388" w14:textId="77777777" w:rsidR="00DD196C" w:rsidRDefault="00DD196C" w:rsidP="00005494">
      <w:pPr>
        <w:pStyle w:val="ListParagraph"/>
        <w:spacing w:after="0" w:line="240" w:lineRule="auto"/>
        <w:ind w:left="1134"/>
        <w:rPr>
          <w:rFonts w:ascii="Arial" w:hAnsi="Arial" w:cs="Arial"/>
          <w:b/>
        </w:rPr>
      </w:pPr>
    </w:p>
    <w:p w14:paraId="4BB11A39" w14:textId="77777777" w:rsidR="0070285F" w:rsidRPr="00005494" w:rsidRDefault="0070285F" w:rsidP="00005494">
      <w:pPr>
        <w:spacing w:after="0" w:line="240" w:lineRule="auto"/>
        <w:rPr>
          <w:rFonts w:ascii="Arial" w:hAnsi="Arial" w:cs="Arial"/>
          <w:bCs/>
          <w:i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306"/>
        <w:gridCol w:w="1245"/>
        <w:gridCol w:w="1701"/>
      </w:tblGrid>
      <w:tr w:rsidR="0043315F" w:rsidRPr="00E67DB5" w14:paraId="3453B546" w14:textId="77777777" w:rsidTr="000054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447D33F" w14:textId="77777777" w:rsidR="0070285F" w:rsidRPr="00005494" w:rsidRDefault="0070285F" w:rsidP="00005494">
            <w:pPr>
              <w:snapToGri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</w:t>
            </w:r>
            <w:r w:rsidR="00AC697F"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801039" w14:textId="77777777" w:rsidR="0070285F" w:rsidRPr="00005494" w:rsidRDefault="0070285F" w:rsidP="0000549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hAnsi="Arial" w:cs="Arial"/>
                <w:b/>
                <w:sz w:val="18"/>
                <w:szCs w:val="18"/>
              </w:rPr>
              <w:t>Research Grants</w:t>
            </w:r>
            <w:r w:rsidRPr="000054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Project Title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FB299B" w14:textId="77777777" w:rsidR="0070285F" w:rsidRPr="00005494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Funding Amount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78036A" w14:textId="77777777" w:rsidR="0070285F" w:rsidRPr="00005494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Funding Agency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27C6C1" w14:textId="77777777" w:rsidR="0070285F" w:rsidRPr="00005494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0E4BB" w14:textId="77777777" w:rsidR="0070285F" w:rsidRPr="00005494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Month/Date</w:t>
            </w:r>
          </w:p>
        </w:tc>
      </w:tr>
      <w:tr w:rsidR="0070285F" w:rsidRPr="00E67DB5" w14:paraId="5DCAD2DF" w14:textId="77777777" w:rsidTr="000054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0205" w14:textId="77777777" w:rsidR="0070285F" w:rsidRPr="009A35FC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02726" w14:textId="77777777" w:rsidR="0070285F" w:rsidRPr="009A35FC" w:rsidRDefault="0070285F" w:rsidP="00A5294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B285" w14:textId="77777777" w:rsidR="0070285F" w:rsidRPr="009A35FC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90B9" w14:textId="77777777" w:rsidR="0070285F" w:rsidRPr="009A35FC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0583" w14:textId="77777777" w:rsidR="0070285F" w:rsidRPr="009A35FC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99F" w14:textId="77777777" w:rsidR="0070285F" w:rsidRPr="009A35FC" w:rsidRDefault="0070285F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</w:tr>
    </w:tbl>
    <w:p w14:paraId="490891FF" w14:textId="77777777" w:rsidR="0043315F" w:rsidRDefault="0043315F" w:rsidP="00CD43E1">
      <w:pPr>
        <w:spacing w:after="0" w:line="240" w:lineRule="auto"/>
        <w:rPr>
          <w:rFonts w:ascii="Arial" w:hAnsi="Arial" w:cs="Arial"/>
          <w:b/>
        </w:rPr>
      </w:pPr>
    </w:p>
    <w:p w14:paraId="68D5CD6F" w14:textId="77777777" w:rsidR="00CD43E1" w:rsidRDefault="00CD43E1" w:rsidP="00005494">
      <w:pPr>
        <w:spacing w:after="0" w:line="240" w:lineRule="auto"/>
        <w:rPr>
          <w:rFonts w:ascii="Arial" w:hAnsi="Arial" w:cs="Arial"/>
          <w:b/>
        </w:rPr>
      </w:pPr>
    </w:p>
    <w:p w14:paraId="6D370771" w14:textId="77777777" w:rsidR="00562F24" w:rsidRPr="00E67DB5" w:rsidRDefault="00AC697F" w:rsidP="0000549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640A2">
        <w:rPr>
          <w:rFonts w:ascii="Arial" w:hAnsi="Arial" w:cs="Arial"/>
          <w:b/>
        </w:rPr>
        <w:tab/>
      </w:r>
      <w:r w:rsidR="00C76040" w:rsidRPr="00E67DB5">
        <w:rPr>
          <w:rFonts w:ascii="Arial" w:hAnsi="Arial" w:cs="Arial"/>
          <w:b/>
        </w:rPr>
        <w:t>OTHERS</w:t>
      </w:r>
    </w:p>
    <w:p w14:paraId="73257E5F" w14:textId="77777777" w:rsidR="00C76040" w:rsidRPr="006E4313" w:rsidRDefault="00C76040" w:rsidP="00CD3CD2">
      <w:pPr>
        <w:ind w:left="709"/>
        <w:jc w:val="both"/>
        <w:rPr>
          <w:rFonts w:ascii="Arial" w:hAnsi="Arial" w:cs="Arial"/>
          <w:i/>
        </w:rPr>
      </w:pPr>
      <w:r w:rsidRPr="006E4313">
        <w:rPr>
          <w:rFonts w:ascii="Arial" w:hAnsi="Arial" w:cs="Arial"/>
          <w:i/>
        </w:rPr>
        <w:t xml:space="preserve">In this section, the applicant may wish to provide details on any awards which he/she has </w:t>
      </w:r>
      <w:r w:rsidR="006C328A" w:rsidRPr="006E4313">
        <w:rPr>
          <w:rFonts w:ascii="Arial" w:hAnsi="Arial" w:cs="Arial"/>
          <w:i/>
        </w:rPr>
        <w:t>received,</w:t>
      </w:r>
      <w:r w:rsidRPr="006E4313">
        <w:rPr>
          <w:rFonts w:ascii="Arial" w:hAnsi="Arial" w:cs="Arial"/>
          <w:i/>
        </w:rPr>
        <w:t xml:space="preserve"> and other significant contributions made to the specialty.</w:t>
      </w:r>
    </w:p>
    <w:p w14:paraId="006DFA54" w14:textId="77777777" w:rsidR="00562F24" w:rsidRPr="00005494" w:rsidRDefault="00562F24" w:rsidP="00005494">
      <w:pPr>
        <w:spacing w:after="0" w:line="240" w:lineRule="auto"/>
        <w:ind w:left="709"/>
        <w:jc w:val="both"/>
        <w:rPr>
          <w:rFonts w:ascii="Arial" w:hAnsi="Arial" w:cs="Arial"/>
          <w:b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985"/>
        <w:gridCol w:w="1842"/>
      </w:tblGrid>
      <w:tr w:rsidR="004C186C" w:rsidRPr="00E67DB5" w14:paraId="55B25C6C" w14:textId="77777777" w:rsidTr="004C1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2906B7" w14:textId="77777777" w:rsidR="00CD43E1" w:rsidRPr="00005494" w:rsidRDefault="00CD43E1" w:rsidP="00005494">
            <w:pPr>
              <w:snapToGri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F355AD" w14:textId="77777777" w:rsidR="00CD43E1" w:rsidRPr="00005494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Award</w:t>
            </w: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Title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2A9FDC" w14:textId="77777777" w:rsidR="00CD43E1" w:rsidRPr="00005494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Role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437A2A" w14:textId="77777777" w:rsidR="00CD43E1" w:rsidRPr="00005494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0549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C186C" w:rsidRPr="009A35FC" w14:paraId="60D38874" w14:textId="77777777" w:rsidTr="004C1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079CB" w14:textId="77777777" w:rsidR="00CD43E1" w:rsidRPr="009A35FC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D436D" w14:textId="77777777" w:rsidR="00CD43E1" w:rsidRPr="009A35FC" w:rsidRDefault="00CD43E1" w:rsidP="00A5294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8EE8" w14:textId="77777777" w:rsidR="00CD43E1" w:rsidRPr="009A35FC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9BE" w14:textId="77777777" w:rsidR="00CD43E1" w:rsidRPr="009A35FC" w:rsidRDefault="00CD43E1" w:rsidP="00A5294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val="en-US"/>
              </w:rPr>
            </w:pPr>
          </w:p>
        </w:tc>
      </w:tr>
    </w:tbl>
    <w:p w14:paraId="27BC9B0B" w14:textId="156313E1" w:rsidR="00D2285A" w:rsidRDefault="00D2285A">
      <w:pPr>
        <w:rPr>
          <w:rFonts w:ascii="Arial" w:hAnsi="Arial" w:cs="Arial"/>
          <w:b/>
          <w:sz w:val="24"/>
          <w:szCs w:val="24"/>
        </w:rPr>
      </w:pPr>
    </w:p>
    <w:p w14:paraId="0994C7A5" w14:textId="77777777" w:rsidR="00A445E1" w:rsidRDefault="00A445E1" w:rsidP="007421D5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  <w:sectPr w:rsidR="00A445E1" w:rsidSect="005F6095">
          <w:headerReference w:type="default" r:id="rId11"/>
          <w:footerReference w:type="default" r:id="rId12"/>
          <w:pgSz w:w="11906" w:h="16838"/>
          <w:pgMar w:top="1440" w:right="1133" w:bottom="1440" w:left="993" w:header="708" w:footer="417" w:gutter="0"/>
          <w:pgNumType w:start="1"/>
          <w:cols w:space="708"/>
          <w:docGrid w:linePitch="360"/>
        </w:sectPr>
      </w:pPr>
    </w:p>
    <w:p w14:paraId="01701696" w14:textId="5D776DC7" w:rsidR="001A2077" w:rsidRPr="006419BE" w:rsidRDefault="00D00638" w:rsidP="00D559BB">
      <w:pPr>
        <w:jc w:val="right"/>
        <w:rPr>
          <w:rFonts w:ascii="Arial" w:hAnsi="Arial" w:cs="Arial"/>
          <w:b/>
          <w:bCs/>
        </w:rPr>
      </w:pPr>
      <w:r w:rsidRPr="006419BE">
        <w:rPr>
          <w:rFonts w:ascii="Arial" w:hAnsi="Arial" w:cs="Arial"/>
          <w:b/>
          <w:bCs/>
        </w:rPr>
        <w:lastRenderedPageBreak/>
        <w:t>Appendix 1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799"/>
        <w:gridCol w:w="2971"/>
      </w:tblGrid>
      <w:tr w:rsidR="00D00638" w14:paraId="6073C4B8" w14:textId="77777777" w:rsidTr="00D00638">
        <w:tc>
          <w:tcPr>
            <w:tcW w:w="6799" w:type="dxa"/>
            <w:shd w:val="clear" w:color="auto" w:fill="FFFFFF" w:themeFill="background1"/>
          </w:tcPr>
          <w:p w14:paraId="20645F49" w14:textId="2B106701" w:rsidR="00D00638" w:rsidRDefault="00D00638" w:rsidP="00D00638">
            <w:pPr>
              <w:rPr>
                <w:rFonts w:ascii="Arial" w:hAnsi="Arial" w:cs="Arial"/>
              </w:rPr>
            </w:pPr>
            <w:r w:rsidRPr="00D00638">
              <w:rPr>
                <w:rFonts w:ascii="Arial" w:hAnsi="Arial" w:cs="Arial"/>
              </w:rPr>
              <w:t>Pharmacy Specialist’s Scope of Practice</w:t>
            </w:r>
          </w:p>
        </w:tc>
        <w:tc>
          <w:tcPr>
            <w:tcW w:w="2971" w:type="dxa"/>
            <w:shd w:val="clear" w:color="auto" w:fill="FFFFFF" w:themeFill="background1"/>
          </w:tcPr>
          <w:p w14:paraId="45A8312F" w14:textId="1D3BF9E4" w:rsidR="00D00638" w:rsidRDefault="000A4A3D" w:rsidP="00D0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4" w:dyaOrig="981" w14:anchorId="070FED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2pt" o:ole="">
                  <v:imagedata r:id="rId13" o:title=""/>
                </v:shape>
                <o:OLEObject Type="Embed" ProgID="Acrobat.Document.DC" ShapeID="_x0000_i1025" DrawAspect="Icon" ObjectID="_1797142251" r:id="rId14"/>
              </w:object>
            </w:r>
          </w:p>
        </w:tc>
      </w:tr>
      <w:tr w:rsidR="00D00638" w14:paraId="731F2810" w14:textId="77777777" w:rsidTr="00D00638">
        <w:tc>
          <w:tcPr>
            <w:tcW w:w="6799" w:type="dxa"/>
            <w:shd w:val="clear" w:color="auto" w:fill="FFFFFF" w:themeFill="background1"/>
          </w:tcPr>
          <w:p w14:paraId="544EAF38" w14:textId="42B79706" w:rsidR="00D00638" w:rsidRDefault="00D00638" w:rsidP="00D00638">
            <w:pPr>
              <w:rPr>
                <w:rFonts w:ascii="Arial" w:hAnsi="Arial" w:cs="Arial"/>
              </w:rPr>
            </w:pPr>
            <w:r w:rsidRPr="00005494">
              <w:rPr>
                <w:rFonts w:ascii="Arial" w:eastAsia="Calibri" w:hAnsi="Arial" w:cs="Arial"/>
              </w:rPr>
              <w:t>Evaluation Guidance for Specialist Practice Scope at Entry Level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4D228" w14:textId="4243D922" w:rsidR="00D00638" w:rsidRDefault="00D00638" w:rsidP="00D0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4" w:dyaOrig="981" w14:anchorId="3FEDB5F5">
                <v:shape id="_x0000_i1026" type="#_x0000_t75" style="width:75pt;height:49.2pt" o:ole="">
                  <v:imagedata r:id="rId15" o:title=""/>
                </v:shape>
                <o:OLEObject Type="Embed" ProgID="Acrobat.Document.DC" ShapeID="_x0000_i1026" DrawAspect="Icon" ObjectID="_1797142252" r:id="rId16"/>
              </w:object>
            </w:r>
          </w:p>
        </w:tc>
      </w:tr>
      <w:tr w:rsidR="00D00638" w14:paraId="2B9DAE9C" w14:textId="77777777" w:rsidTr="00D00638">
        <w:tc>
          <w:tcPr>
            <w:tcW w:w="6799" w:type="dxa"/>
            <w:shd w:val="clear" w:color="auto" w:fill="FFFFFF" w:themeFill="background1"/>
          </w:tcPr>
          <w:p w14:paraId="0D50DE5C" w14:textId="5243A51F" w:rsidR="00D00638" w:rsidRDefault="00D00638" w:rsidP="00D0063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Portfolio Examples</w:t>
            </w:r>
          </w:p>
        </w:tc>
        <w:tc>
          <w:tcPr>
            <w:tcW w:w="2971" w:type="dxa"/>
            <w:shd w:val="clear" w:color="auto" w:fill="FFFFFF" w:themeFill="background1"/>
          </w:tcPr>
          <w:p w14:paraId="726F1C4D" w14:textId="3518FE05" w:rsidR="00D00638" w:rsidRDefault="00AB3856" w:rsidP="00D0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4" w:dyaOrig="981" w14:anchorId="18CF765C">
                <v:shape id="_x0000_i1027" type="#_x0000_t75" style="width:75pt;height:49.2pt" o:ole="">
                  <v:imagedata r:id="rId17" o:title=""/>
                </v:shape>
                <o:OLEObject Type="Embed" ProgID="Acrobat.Document.DC" ShapeID="_x0000_i1027" DrawAspect="Icon" ObjectID="_1797142253" r:id="rId18"/>
              </w:object>
            </w:r>
          </w:p>
        </w:tc>
      </w:tr>
    </w:tbl>
    <w:p w14:paraId="10BB0D36" w14:textId="77777777" w:rsidR="00D559BB" w:rsidRPr="00D559BB" w:rsidRDefault="00D559BB" w:rsidP="00D00638">
      <w:pPr>
        <w:rPr>
          <w:rFonts w:ascii="Arial" w:hAnsi="Arial" w:cs="Arial"/>
        </w:rPr>
      </w:pPr>
    </w:p>
    <w:p w14:paraId="7741B25C" w14:textId="77777777" w:rsidR="00D559BB" w:rsidRPr="00D559BB" w:rsidRDefault="00D559BB" w:rsidP="00D00638">
      <w:pPr>
        <w:rPr>
          <w:rFonts w:ascii="Arial" w:hAnsi="Arial" w:cs="Arial"/>
        </w:rPr>
      </w:pPr>
    </w:p>
    <w:p w14:paraId="5EB492DF" w14:textId="77777777" w:rsidR="00D559BB" w:rsidRPr="00D559BB" w:rsidRDefault="00D559BB" w:rsidP="00D00638">
      <w:pPr>
        <w:rPr>
          <w:rFonts w:ascii="Arial" w:hAnsi="Arial" w:cs="Arial"/>
        </w:rPr>
      </w:pPr>
    </w:p>
    <w:p w14:paraId="739EE79D" w14:textId="77777777" w:rsidR="00D559BB" w:rsidRPr="00D559BB" w:rsidRDefault="00D559BB" w:rsidP="00D00638">
      <w:pPr>
        <w:rPr>
          <w:rFonts w:ascii="Arial" w:hAnsi="Arial" w:cs="Arial"/>
        </w:rPr>
      </w:pPr>
    </w:p>
    <w:p w14:paraId="52A5577F" w14:textId="77777777" w:rsidR="00D559BB" w:rsidRPr="00D559BB" w:rsidRDefault="00D559BB" w:rsidP="00D00638">
      <w:pPr>
        <w:rPr>
          <w:rFonts w:ascii="Arial" w:hAnsi="Arial" w:cs="Arial"/>
        </w:rPr>
      </w:pPr>
    </w:p>
    <w:p w14:paraId="12F0C9B0" w14:textId="77777777" w:rsidR="00D559BB" w:rsidRPr="00D559BB" w:rsidRDefault="00D559BB" w:rsidP="00D00638">
      <w:pPr>
        <w:rPr>
          <w:rFonts w:ascii="Arial" w:hAnsi="Arial" w:cs="Arial"/>
        </w:rPr>
      </w:pPr>
    </w:p>
    <w:p w14:paraId="620EAF99" w14:textId="77777777" w:rsidR="00D559BB" w:rsidRPr="00D559BB" w:rsidRDefault="00D559BB" w:rsidP="00D00638">
      <w:pPr>
        <w:rPr>
          <w:rFonts w:ascii="Arial" w:hAnsi="Arial" w:cs="Arial"/>
        </w:rPr>
      </w:pPr>
    </w:p>
    <w:p w14:paraId="2DCDC27C" w14:textId="77777777" w:rsidR="00D559BB" w:rsidRPr="00D559BB" w:rsidRDefault="00D559BB" w:rsidP="00D00638">
      <w:pPr>
        <w:rPr>
          <w:rFonts w:ascii="Arial" w:hAnsi="Arial" w:cs="Arial"/>
        </w:rPr>
      </w:pPr>
    </w:p>
    <w:p w14:paraId="38F22976" w14:textId="77777777" w:rsidR="00D559BB" w:rsidRPr="00D559BB" w:rsidRDefault="00D559BB" w:rsidP="00D00638">
      <w:pPr>
        <w:rPr>
          <w:rFonts w:ascii="Arial" w:hAnsi="Arial" w:cs="Arial"/>
        </w:rPr>
      </w:pPr>
    </w:p>
    <w:p w14:paraId="12B12C1C" w14:textId="77777777" w:rsidR="00D559BB" w:rsidRPr="00D559BB" w:rsidRDefault="00D559BB" w:rsidP="00D00638">
      <w:pPr>
        <w:rPr>
          <w:rFonts w:ascii="Arial" w:hAnsi="Arial" w:cs="Arial"/>
        </w:rPr>
      </w:pPr>
    </w:p>
    <w:p w14:paraId="4314B580" w14:textId="77777777" w:rsidR="00D559BB" w:rsidRPr="00D559BB" w:rsidRDefault="00D559BB" w:rsidP="00D00638">
      <w:pPr>
        <w:rPr>
          <w:rFonts w:ascii="Arial" w:hAnsi="Arial" w:cs="Arial"/>
        </w:rPr>
      </w:pPr>
    </w:p>
    <w:p w14:paraId="35D00BCA" w14:textId="77777777" w:rsidR="00D559BB" w:rsidRPr="00D559BB" w:rsidRDefault="00D559BB" w:rsidP="00D00638">
      <w:pPr>
        <w:rPr>
          <w:rFonts w:ascii="Arial" w:hAnsi="Arial" w:cs="Arial"/>
        </w:rPr>
      </w:pPr>
    </w:p>
    <w:p w14:paraId="6B394040" w14:textId="77777777" w:rsidR="00D559BB" w:rsidRPr="00D559BB" w:rsidRDefault="00D559BB" w:rsidP="00D00638">
      <w:pPr>
        <w:rPr>
          <w:rFonts w:ascii="Arial" w:hAnsi="Arial" w:cs="Arial"/>
        </w:rPr>
      </w:pPr>
    </w:p>
    <w:p w14:paraId="7FCDFC05" w14:textId="77777777" w:rsidR="00D559BB" w:rsidRPr="00D559BB" w:rsidRDefault="00D559BB" w:rsidP="00D00638">
      <w:pPr>
        <w:rPr>
          <w:rFonts w:ascii="Arial" w:hAnsi="Arial" w:cs="Arial"/>
        </w:rPr>
      </w:pPr>
    </w:p>
    <w:p w14:paraId="6A7B4051" w14:textId="77777777" w:rsidR="00D559BB" w:rsidRPr="00D559BB" w:rsidRDefault="00D559BB" w:rsidP="00D00638">
      <w:pPr>
        <w:rPr>
          <w:rFonts w:ascii="Arial" w:hAnsi="Arial" w:cs="Arial"/>
        </w:rPr>
      </w:pPr>
    </w:p>
    <w:p w14:paraId="0364B85E" w14:textId="77777777" w:rsidR="00D559BB" w:rsidRPr="00D559BB" w:rsidRDefault="00D559BB" w:rsidP="00D00638">
      <w:pPr>
        <w:rPr>
          <w:rFonts w:ascii="Arial" w:hAnsi="Arial" w:cs="Arial"/>
        </w:rPr>
      </w:pPr>
    </w:p>
    <w:p w14:paraId="3CC49BBC" w14:textId="77777777" w:rsidR="00D559BB" w:rsidRDefault="00D559BB" w:rsidP="00D559BB">
      <w:pPr>
        <w:rPr>
          <w:rFonts w:ascii="Arial" w:hAnsi="Arial" w:cs="Arial"/>
        </w:rPr>
      </w:pPr>
    </w:p>
    <w:p w14:paraId="12760835" w14:textId="77777777" w:rsidR="00D559BB" w:rsidRPr="00D559BB" w:rsidRDefault="00D559BB" w:rsidP="006419BE">
      <w:pPr>
        <w:ind w:firstLine="720"/>
        <w:rPr>
          <w:rFonts w:ascii="Arial" w:hAnsi="Arial" w:cs="Arial"/>
        </w:rPr>
      </w:pPr>
    </w:p>
    <w:sectPr w:rsidR="00D559BB" w:rsidRPr="00D559BB" w:rsidSect="006419BE">
      <w:footerReference w:type="default" r:id="rId19"/>
      <w:pgSz w:w="11906" w:h="16838"/>
      <w:pgMar w:top="1440" w:right="1134" w:bottom="1440" w:left="992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B347" w14:textId="77777777" w:rsidR="00666B30" w:rsidRDefault="00666B30" w:rsidP="00407A7B">
      <w:pPr>
        <w:spacing w:after="0" w:line="240" w:lineRule="auto"/>
      </w:pPr>
      <w:r>
        <w:separator/>
      </w:r>
    </w:p>
  </w:endnote>
  <w:endnote w:type="continuationSeparator" w:id="0">
    <w:p w14:paraId="19B8C411" w14:textId="77777777" w:rsidR="00666B30" w:rsidRDefault="00666B30" w:rsidP="004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AA9E" w14:textId="2F5C9B14" w:rsidR="00B752C2" w:rsidRDefault="00B752C2" w:rsidP="005F6095">
    <w:pPr>
      <w:pStyle w:val="Footer"/>
    </w:pPr>
    <w:r w:rsidRPr="005F6095">
      <w:rPr>
        <w:rFonts w:ascii="Arial" w:eastAsia="Times New Roman" w:hAnsi="Arial" w:cs="Times New Roman"/>
        <w:bCs/>
        <w:iCs/>
        <w:lang w:val="en-US" w:eastAsia="ar-SA"/>
      </w:rPr>
      <w:t>Revised on</w:t>
    </w:r>
    <w:r w:rsidR="0009557F">
      <w:rPr>
        <w:rFonts w:ascii="Arial" w:eastAsia="Times New Roman" w:hAnsi="Arial" w:cs="Times New Roman"/>
        <w:bCs/>
        <w:iCs/>
        <w:lang w:val="en-US" w:eastAsia="ar-SA"/>
      </w:rPr>
      <w:t xml:space="preserve"> 18</w:t>
    </w:r>
    <w:r w:rsidRPr="005F6095">
      <w:rPr>
        <w:rFonts w:ascii="Arial" w:eastAsia="Times New Roman" w:hAnsi="Arial" w:cs="Times New Roman"/>
        <w:bCs/>
        <w:iCs/>
        <w:lang w:val="en-US" w:eastAsia="ar-SA"/>
      </w:rPr>
      <w:t xml:space="preserve"> </w:t>
    </w:r>
    <w:r w:rsidR="0009557F">
      <w:rPr>
        <w:rFonts w:ascii="Arial" w:eastAsia="Times New Roman" w:hAnsi="Arial" w:cs="Times New Roman"/>
        <w:bCs/>
        <w:iCs/>
        <w:lang w:val="en-US" w:eastAsia="ar-SA"/>
      </w:rPr>
      <w:t>Dec</w:t>
    </w:r>
    <w:r w:rsidRPr="005F6095">
      <w:rPr>
        <w:rFonts w:ascii="Arial" w:eastAsia="Times New Roman" w:hAnsi="Arial" w:cs="Times New Roman"/>
        <w:bCs/>
        <w:iCs/>
        <w:lang w:val="en-US" w:eastAsia="ar-SA"/>
      </w:rPr>
      <w:t xml:space="preserve"> 202</w:t>
    </w:r>
    <w:r w:rsidR="0009557F">
      <w:rPr>
        <w:rFonts w:ascii="Arial" w:eastAsia="Times New Roman" w:hAnsi="Arial" w:cs="Times New Roman"/>
        <w:bCs/>
        <w:iCs/>
        <w:lang w:val="en-US" w:eastAsia="ar-SA"/>
      </w:rPr>
      <w:t>4</w:t>
    </w:r>
    <w:r>
      <w:rPr>
        <w:rFonts w:ascii="Arial" w:eastAsia="Times New Roman" w:hAnsi="Arial" w:cs="Times New Roman"/>
        <w:bCs/>
        <w:iCs/>
        <w:lang w:val="en-US" w:eastAsia="ar-SA"/>
      </w:rPr>
      <w:t>.</w:t>
    </w:r>
  </w:p>
  <w:sdt>
    <w:sdtPr>
      <w:id w:val="202142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C287F" w14:textId="77777777" w:rsidR="00B953AB" w:rsidRPr="00407A7B" w:rsidRDefault="00F657A7" w:rsidP="005F6095">
        <w:pPr>
          <w:pStyle w:val="Footer"/>
          <w:jc w:val="right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BBB5" w14:textId="1D6F24AE" w:rsidR="00894558" w:rsidRDefault="00894558" w:rsidP="00894558">
    <w:pPr>
      <w:pStyle w:val="Footer"/>
    </w:pPr>
    <w:r w:rsidRPr="006E34EA">
      <w:rPr>
        <w:rFonts w:ascii="Arial" w:eastAsia="Times New Roman" w:hAnsi="Arial" w:cs="Times New Roman"/>
        <w:bCs/>
        <w:iCs/>
        <w:lang w:val="en-US" w:eastAsia="ar-SA"/>
      </w:rPr>
      <w:t xml:space="preserve">Revised on </w:t>
    </w:r>
    <w:r w:rsidR="0009557F">
      <w:rPr>
        <w:rFonts w:ascii="Arial" w:eastAsia="Times New Roman" w:hAnsi="Arial" w:cs="Times New Roman"/>
        <w:bCs/>
        <w:iCs/>
        <w:lang w:val="en-US" w:eastAsia="ar-SA"/>
      </w:rPr>
      <w:t>18</w:t>
    </w:r>
    <w:r w:rsidRPr="006E34EA">
      <w:rPr>
        <w:rFonts w:ascii="Arial" w:eastAsia="Times New Roman" w:hAnsi="Arial" w:cs="Times New Roman"/>
        <w:bCs/>
        <w:iCs/>
        <w:lang w:val="en-US" w:eastAsia="ar-SA"/>
      </w:rPr>
      <w:t xml:space="preserve"> </w:t>
    </w:r>
    <w:r w:rsidR="0009557F">
      <w:rPr>
        <w:rFonts w:ascii="Arial" w:eastAsia="Times New Roman" w:hAnsi="Arial" w:cs="Times New Roman"/>
        <w:bCs/>
        <w:iCs/>
        <w:lang w:val="en-US" w:eastAsia="ar-SA"/>
      </w:rPr>
      <w:t>Dec</w:t>
    </w:r>
    <w:r w:rsidRPr="006E34EA">
      <w:rPr>
        <w:rFonts w:ascii="Arial" w:eastAsia="Times New Roman" w:hAnsi="Arial" w:cs="Times New Roman"/>
        <w:bCs/>
        <w:iCs/>
        <w:lang w:val="en-US" w:eastAsia="ar-SA"/>
      </w:rPr>
      <w:t xml:space="preserve"> 202</w:t>
    </w:r>
    <w:r w:rsidR="0009557F">
      <w:rPr>
        <w:rFonts w:ascii="Arial" w:eastAsia="Times New Roman" w:hAnsi="Arial" w:cs="Times New Roman"/>
        <w:bCs/>
        <w:iCs/>
        <w:lang w:val="en-US" w:eastAsia="ar-SA"/>
      </w:rPr>
      <w:t>4</w:t>
    </w:r>
    <w:r>
      <w:rPr>
        <w:rFonts w:ascii="Arial" w:eastAsia="Times New Roman" w:hAnsi="Arial" w:cs="Times New Roman"/>
        <w:bCs/>
        <w:iCs/>
        <w:lang w:val="en-US" w:eastAsia="ar-SA"/>
      </w:rPr>
      <w:t>.</w:t>
    </w:r>
  </w:p>
  <w:sdt>
    <w:sdtPr>
      <w:id w:val="-1868059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9D303" w14:textId="77777777" w:rsidR="00F657A7" w:rsidRDefault="00F65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10623" w14:textId="77777777" w:rsidR="00AC17E0" w:rsidRPr="00407A7B" w:rsidRDefault="00AC17E0" w:rsidP="0000549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34A1" w14:textId="77777777" w:rsidR="00666B30" w:rsidRDefault="00666B30" w:rsidP="00407A7B">
      <w:pPr>
        <w:spacing w:after="0" w:line="240" w:lineRule="auto"/>
      </w:pPr>
      <w:r>
        <w:separator/>
      </w:r>
    </w:p>
  </w:footnote>
  <w:footnote w:type="continuationSeparator" w:id="0">
    <w:p w14:paraId="0DF839C2" w14:textId="77777777" w:rsidR="00666B30" w:rsidRDefault="00666B30" w:rsidP="0040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BC3B" w14:textId="77777777" w:rsidR="00B953AB" w:rsidRPr="00EA1F8C" w:rsidRDefault="00B953AB" w:rsidP="00407A7B"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i/>
        <w:lang w:val="en-US" w:eastAsia="ar-SA"/>
      </w:rPr>
    </w:pPr>
    <w:r w:rsidRPr="00EA1F8C">
      <w:rPr>
        <w:rFonts w:ascii="Arial" w:eastAsia="Times New Roman" w:hAnsi="Arial" w:cs="Times New Roman"/>
        <w:b/>
        <w:i/>
        <w:lang w:val="en-US" w:eastAsia="ar-SA"/>
      </w:rPr>
      <w:t xml:space="preserve">Curriculum Vitae </w:t>
    </w:r>
    <w:r w:rsidR="00755F2B">
      <w:rPr>
        <w:rFonts w:ascii="Arial" w:eastAsia="Times New Roman" w:hAnsi="Arial" w:cs="Times New Roman"/>
        <w:b/>
        <w:i/>
        <w:lang w:val="en-US" w:eastAsia="ar-SA"/>
      </w:rPr>
      <w:t>Template</w:t>
    </w:r>
  </w:p>
  <w:p w14:paraId="71A41E50" w14:textId="77777777" w:rsidR="00B953AB" w:rsidRDefault="00B95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A726A6"/>
    <w:multiLevelType w:val="hybridMultilevel"/>
    <w:tmpl w:val="26B07BF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F7F4F"/>
    <w:multiLevelType w:val="hybridMultilevel"/>
    <w:tmpl w:val="A7D06950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7C0C"/>
    <w:multiLevelType w:val="hybridMultilevel"/>
    <w:tmpl w:val="C3DE9C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3508"/>
    <w:multiLevelType w:val="hybridMultilevel"/>
    <w:tmpl w:val="13F640D8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1314"/>
    <w:multiLevelType w:val="hybridMultilevel"/>
    <w:tmpl w:val="8F2E5FB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2554B"/>
    <w:multiLevelType w:val="hybridMultilevel"/>
    <w:tmpl w:val="9C5C1E8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35797"/>
    <w:multiLevelType w:val="hybridMultilevel"/>
    <w:tmpl w:val="7AB2961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07E82"/>
    <w:multiLevelType w:val="hybridMultilevel"/>
    <w:tmpl w:val="8F76327A"/>
    <w:lvl w:ilvl="0" w:tplc="691A93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097215"/>
    <w:multiLevelType w:val="hybridMultilevel"/>
    <w:tmpl w:val="6916E38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484D94"/>
    <w:multiLevelType w:val="hybridMultilevel"/>
    <w:tmpl w:val="2AC6311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E43870"/>
    <w:multiLevelType w:val="hybridMultilevel"/>
    <w:tmpl w:val="8F0A19D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3D58D8"/>
    <w:multiLevelType w:val="hybridMultilevel"/>
    <w:tmpl w:val="EA543F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12939"/>
    <w:multiLevelType w:val="hybridMultilevel"/>
    <w:tmpl w:val="532634B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6C3BDC"/>
    <w:multiLevelType w:val="hybridMultilevel"/>
    <w:tmpl w:val="852A286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623E6"/>
    <w:multiLevelType w:val="hybridMultilevel"/>
    <w:tmpl w:val="173250F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5F02CB"/>
    <w:multiLevelType w:val="hybridMultilevel"/>
    <w:tmpl w:val="4970DBB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44418A"/>
    <w:multiLevelType w:val="hybridMultilevel"/>
    <w:tmpl w:val="FD36A256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11B88"/>
    <w:multiLevelType w:val="hybridMultilevel"/>
    <w:tmpl w:val="565C88D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A83FDE"/>
    <w:multiLevelType w:val="hybridMultilevel"/>
    <w:tmpl w:val="2D129A1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105A75"/>
    <w:multiLevelType w:val="hybridMultilevel"/>
    <w:tmpl w:val="72BAB85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D31BE7"/>
    <w:multiLevelType w:val="hybridMultilevel"/>
    <w:tmpl w:val="DD6044A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C56385"/>
    <w:multiLevelType w:val="hybridMultilevel"/>
    <w:tmpl w:val="9468FA34"/>
    <w:lvl w:ilvl="0" w:tplc="37286C2E">
      <w:start w:val="1"/>
      <w:numFmt w:val="lowerRoman"/>
      <w:lvlText w:val="%1)"/>
      <w:lvlJc w:val="left"/>
      <w:pPr>
        <w:ind w:left="1800" w:hanging="720"/>
      </w:pPr>
      <w:rPr>
        <w:rFonts w:hint="default"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612940"/>
    <w:multiLevelType w:val="hybridMultilevel"/>
    <w:tmpl w:val="3B268AF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5C23CB"/>
    <w:multiLevelType w:val="hybridMultilevel"/>
    <w:tmpl w:val="18443E2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32F4C"/>
    <w:multiLevelType w:val="hybridMultilevel"/>
    <w:tmpl w:val="A7D06950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B3713"/>
    <w:multiLevelType w:val="hybridMultilevel"/>
    <w:tmpl w:val="96DC18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ED39D2"/>
    <w:multiLevelType w:val="hybridMultilevel"/>
    <w:tmpl w:val="AC06D39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623FB"/>
    <w:multiLevelType w:val="hybridMultilevel"/>
    <w:tmpl w:val="9BE2A55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ED1E96"/>
    <w:multiLevelType w:val="hybridMultilevel"/>
    <w:tmpl w:val="1B6EBFEE"/>
    <w:lvl w:ilvl="0" w:tplc="43069066">
      <w:start w:val="1"/>
      <w:numFmt w:val="lowerRoman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A148D708">
      <w:start w:val="1"/>
      <w:numFmt w:val="decimal"/>
      <w:lvlText w:val="(%2)"/>
      <w:lvlJc w:val="left"/>
      <w:pPr>
        <w:ind w:left="1800" w:hanging="360"/>
      </w:pPr>
      <w:rPr>
        <w:rFonts w:ascii="Arial" w:eastAsiaTheme="minorHAnsi" w:hAnsi="Arial" w:cs="Arial"/>
        <w:b w:val="0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F65287C"/>
    <w:multiLevelType w:val="hybridMultilevel"/>
    <w:tmpl w:val="D80AB24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481D5B"/>
    <w:multiLevelType w:val="hybridMultilevel"/>
    <w:tmpl w:val="533A7058"/>
    <w:lvl w:ilvl="0" w:tplc="2C44BB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487BB0"/>
    <w:multiLevelType w:val="hybridMultilevel"/>
    <w:tmpl w:val="18443E2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79B214A"/>
    <w:multiLevelType w:val="hybridMultilevel"/>
    <w:tmpl w:val="8F2E5FB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47542E"/>
    <w:multiLevelType w:val="hybridMultilevel"/>
    <w:tmpl w:val="E79263F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A4B4B72"/>
    <w:multiLevelType w:val="hybridMultilevel"/>
    <w:tmpl w:val="97E8488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911F89"/>
    <w:multiLevelType w:val="hybridMultilevel"/>
    <w:tmpl w:val="7CBCB6D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F0255C"/>
    <w:multiLevelType w:val="hybridMultilevel"/>
    <w:tmpl w:val="0DC8F8E0"/>
    <w:lvl w:ilvl="0" w:tplc="2E54B83C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6B5321"/>
    <w:multiLevelType w:val="hybridMultilevel"/>
    <w:tmpl w:val="79E60FD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09C1FF7"/>
    <w:multiLevelType w:val="hybridMultilevel"/>
    <w:tmpl w:val="8436AAAA"/>
    <w:lvl w:ilvl="0" w:tplc="453095CC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211" w:hanging="360"/>
      </w:pPr>
    </w:lvl>
    <w:lvl w:ilvl="2" w:tplc="4809001B" w:tentative="1">
      <w:start w:val="1"/>
      <w:numFmt w:val="lowerRoman"/>
      <w:lvlText w:val="%3."/>
      <w:lvlJc w:val="right"/>
      <w:pPr>
        <w:ind w:left="1931" w:hanging="180"/>
      </w:pPr>
    </w:lvl>
    <w:lvl w:ilvl="3" w:tplc="4809000F" w:tentative="1">
      <w:start w:val="1"/>
      <w:numFmt w:val="decimal"/>
      <w:lvlText w:val="%4."/>
      <w:lvlJc w:val="left"/>
      <w:pPr>
        <w:ind w:left="2651" w:hanging="360"/>
      </w:pPr>
    </w:lvl>
    <w:lvl w:ilvl="4" w:tplc="48090019" w:tentative="1">
      <w:start w:val="1"/>
      <w:numFmt w:val="lowerLetter"/>
      <w:lvlText w:val="%5."/>
      <w:lvlJc w:val="left"/>
      <w:pPr>
        <w:ind w:left="3371" w:hanging="360"/>
      </w:pPr>
    </w:lvl>
    <w:lvl w:ilvl="5" w:tplc="4809001B" w:tentative="1">
      <w:start w:val="1"/>
      <w:numFmt w:val="lowerRoman"/>
      <w:lvlText w:val="%6."/>
      <w:lvlJc w:val="right"/>
      <w:pPr>
        <w:ind w:left="4091" w:hanging="180"/>
      </w:pPr>
    </w:lvl>
    <w:lvl w:ilvl="6" w:tplc="4809000F" w:tentative="1">
      <w:start w:val="1"/>
      <w:numFmt w:val="decimal"/>
      <w:lvlText w:val="%7."/>
      <w:lvlJc w:val="left"/>
      <w:pPr>
        <w:ind w:left="4811" w:hanging="360"/>
      </w:pPr>
    </w:lvl>
    <w:lvl w:ilvl="7" w:tplc="48090019" w:tentative="1">
      <w:start w:val="1"/>
      <w:numFmt w:val="lowerLetter"/>
      <w:lvlText w:val="%8."/>
      <w:lvlJc w:val="left"/>
      <w:pPr>
        <w:ind w:left="5531" w:hanging="360"/>
      </w:pPr>
    </w:lvl>
    <w:lvl w:ilvl="8" w:tplc="4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0" w15:restartNumberingAfterBreak="0">
    <w:nsid w:val="31216D95"/>
    <w:multiLevelType w:val="hybridMultilevel"/>
    <w:tmpl w:val="1E644AAE"/>
    <w:lvl w:ilvl="0" w:tplc="4D6C99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2D5454A"/>
    <w:multiLevelType w:val="hybridMultilevel"/>
    <w:tmpl w:val="34760B4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5E5E30"/>
    <w:multiLevelType w:val="hybridMultilevel"/>
    <w:tmpl w:val="BD12F10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D06F96"/>
    <w:multiLevelType w:val="hybridMultilevel"/>
    <w:tmpl w:val="AEA21F9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5F5DB8"/>
    <w:multiLevelType w:val="hybridMultilevel"/>
    <w:tmpl w:val="D7F805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47D643A"/>
    <w:multiLevelType w:val="hybridMultilevel"/>
    <w:tmpl w:val="BD12F10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4C073DB"/>
    <w:multiLevelType w:val="hybridMultilevel"/>
    <w:tmpl w:val="75EC3FC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0A73F9"/>
    <w:multiLevelType w:val="hybridMultilevel"/>
    <w:tmpl w:val="1AD00DA6"/>
    <w:lvl w:ilvl="0" w:tplc="B4943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C7211"/>
    <w:multiLevelType w:val="hybridMultilevel"/>
    <w:tmpl w:val="4970DBB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541A5E"/>
    <w:multiLevelType w:val="hybridMultilevel"/>
    <w:tmpl w:val="64BC17F0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56E8D"/>
    <w:multiLevelType w:val="hybridMultilevel"/>
    <w:tmpl w:val="E702E2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8262D9"/>
    <w:multiLevelType w:val="hybridMultilevel"/>
    <w:tmpl w:val="8436AAAA"/>
    <w:lvl w:ilvl="0" w:tplc="453095CC">
      <w:start w:val="1"/>
      <w:numFmt w:val="lowerRoman"/>
      <w:lvlText w:val="%1)"/>
      <w:lvlJc w:val="left"/>
      <w:pPr>
        <w:ind w:left="1822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62" w:hanging="360"/>
      </w:pPr>
    </w:lvl>
    <w:lvl w:ilvl="2" w:tplc="4809001B" w:tentative="1">
      <w:start w:val="1"/>
      <w:numFmt w:val="lowerRoman"/>
      <w:lvlText w:val="%3."/>
      <w:lvlJc w:val="right"/>
      <w:pPr>
        <w:ind w:left="2182" w:hanging="180"/>
      </w:pPr>
    </w:lvl>
    <w:lvl w:ilvl="3" w:tplc="4809000F" w:tentative="1">
      <w:start w:val="1"/>
      <w:numFmt w:val="decimal"/>
      <w:lvlText w:val="%4."/>
      <w:lvlJc w:val="left"/>
      <w:pPr>
        <w:ind w:left="2902" w:hanging="360"/>
      </w:pPr>
    </w:lvl>
    <w:lvl w:ilvl="4" w:tplc="48090019" w:tentative="1">
      <w:start w:val="1"/>
      <w:numFmt w:val="lowerLetter"/>
      <w:lvlText w:val="%5."/>
      <w:lvlJc w:val="left"/>
      <w:pPr>
        <w:ind w:left="3622" w:hanging="360"/>
      </w:pPr>
    </w:lvl>
    <w:lvl w:ilvl="5" w:tplc="4809001B" w:tentative="1">
      <w:start w:val="1"/>
      <w:numFmt w:val="lowerRoman"/>
      <w:lvlText w:val="%6."/>
      <w:lvlJc w:val="right"/>
      <w:pPr>
        <w:ind w:left="4342" w:hanging="180"/>
      </w:pPr>
    </w:lvl>
    <w:lvl w:ilvl="6" w:tplc="4809000F" w:tentative="1">
      <w:start w:val="1"/>
      <w:numFmt w:val="decimal"/>
      <w:lvlText w:val="%7."/>
      <w:lvlJc w:val="left"/>
      <w:pPr>
        <w:ind w:left="5062" w:hanging="360"/>
      </w:pPr>
    </w:lvl>
    <w:lvl w:ilvl="7" w:tplc="48090019" w:tentative="1">
      <w:start w:val="1"/>
      <w:numFmt w:val="lowerLetter"/>
      <w:lvlText w:val="%8."/>
      <w:lvlJc w:val="left"/>
      <w:pPr>
        <w:ind w:left="5782" w:hanging="360"/>
      </w:pPr>
    </w:lvl>
    <w:lvl w:ilvl="8" w:tplc="4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2" w15:restartNumberingAfterBreak="0">
    <w:nsid w:val="38A83231"/>
    <w:multiLevelType w:val="hybridMultilevel"/>
    <w:tmpl w:val="4E625F66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C40F5"/>
    <w:multiLevelType w:val="hybridMultilevel"/>
    <w:tmpl w:val="B1F0D1D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B852624"/>
    <w:multiLevelType w:val="hybridMultilevel"/>
    <w:tmpl w:val="5142C6A0"/>
    <w:lvl w:ilvl="0" w:tplc="63227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F61C33"/>
    <w:multiLevelType w:val="hybridMultilevel"/>
    <w:tmpl w:val="41583BE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1B0751"/>
    <w:multiLevelType w:val="hybridMultilevel"/>
    <w:tmpl w:val="D68E893C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9517C7"/>
    <w:multiLevelType w:val="hybridMultilevel"/>
    <w:tmpl w:val="AA74AC4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AC1C23"/>
    <w:multiLevelType w:val="hybridMultilevel"/>
    <w:tmpl w:val="26B07BF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D9137D"/>
    <w:multiLevelType w:val="hybridMultilevel"/>
    <w:tmpl w:val="5F54975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2905C4"/>
    <w:multiLevelType w:val="hybridMultilevel"/>
    <w:tmpl w:val="FD36A256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F4676E"/>
    <w:multiLevelType w:val="hybridMultilevel"/>
    <w:tmpl w:val="39BA09C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3EC7406"/>
    <w:multiLevelType w:val="hybridMultilevel"/>
    <w:tmpl w:val="333E5E9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660045C"/>
    <w:multiLevelType w:val="hybridMultilevel"/>
    <w:tmpl w:val="D7F805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6821DA8"/>
    <w:multiLevelType w:val="hybridMultilevel"/>
    <w:tmpl w:val="9E5EE1C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1F2977"/>
    <w:multiLevelType w:val="hybridMultilevel"/>
    <w:tmpl w:val="22FA2C3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78A391C"/>
    <w:multiLevelType w:val="hybridMultilevel"/>
    <w:tmpl w:val="565C88D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8454DFB"/>
    <w:multiLevelType w:val="hybridMultilevel"/>
    <w:tmpl w:val="B45481D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C8E1E22"/>
    <w:multiLevelType w:val="hybridMultilevel"/>
    <w:tmpl w:val="748ED61E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D8E054C"/>
    <w:multiLevelType w:val="hybridMultilevel"/>
    <w:tmpl w:val="B4FE1824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F3185F"/>
    <w:multiLevelType w:val="hybridMultilevel"/>
    <w:tmpl w:val="3F68D8B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6B7108"/>
    <w:multiLevelType w:val="hybridMultilevel"/>
    <w:tmpl w:val="39BA09C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0C00D60"/>
    <w:multiLevelType w:val="hybridMultilevel"/>
    <w:tmpl w:val="AC06D39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1557F2A"/>
    <w:multiLevelType w:val="hybridMultilevel"/>
    <w:tmpl w:val="B6685F8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5020AA"/>
    <w:multiLevelType w:val="hybridMultilevel"/>
    <w:tmpl w:val="FD68442E"/>
    <w:lvl w:ilvl="0" w:tplc="2C44BB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B4602C"/>
    <w:multiLevelType w:val="hybridMultilevel"/>
    <w:tmpl w:val="860884C0"/>
    <w:lvl w:ilvl="0" w:tplc="48090017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58284914"/>
    <w:multiLevelType w:val="hybridMultilevel"/>
    <w:tmpl w:val="E702E2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82A0EA9"/>
    <w:multiLevelType w:val="hybridMultilevel"/>
    <w:tmpl w:val="2752E98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6C01B9"/>
    <w:multiLevelType w:val="hybridMultilevel"/>
    <w:tmpl w:val="7F5A2D46"/>
    <w:lvl w:ilvl="0" w:tplc="8FB486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0F5A99"/>
    <w:multiLevelType w:val="hybridMultilevel"/>
    <w:tmpl w:val="A6629E4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A5B1253"/>
    <w:multiLevelType w:val="hybridMultilevel"/>
    <w:tmpl w:val="E702E2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A9719F7"/>
    <w:multiLevelType w:val="hybridMultilevel"/>
    <w:tmpl w:val="33D841DA"/>
    <w:lvl w:ilvl="0" w:tplc="B5E47718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iCs w:val="0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AF82555"/>
    <w:multiLevelType w:val="hybridMultilevel"/>
    <w:tmpl w:val="F940A07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B90ECC"/>
    <w:multiLevelType w:val="hybridMultilevel"/>
    <w:tmpl w:val="2D129A1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C1E44F8"/>
    <w:multiLevelType w:val="hybridMultilevel"/>
    <w:tmpl w:val="7CBCB6D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D43278A"/>
    <w:multiLevelType w:val="hybridMultilevel"/>
    <w:tmpl w:val="BB2047CE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EB4DC4"/>
    <w:multiLevelType w:val="hybridMultilevel"/>
    <w:tmpl w:val="81AE5DB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E4F4176"/>
    <w:multiLevelType w:val="hybridMultilevel"/>
    <w:tmpl w:val="E79263F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062CE0"/>
    <w:multiLevelType w:val="hybridMultilevel"/>
    <w:tmpl w:val="2752E98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F1577B5"/>
    <w:multiLevelType w:val="hybridMultilevel"/>
    <w:tmpl w:val="4476DC06"/>
    <w:lvl w:ilvl="0" w:tplc="055AC44C">
      <w:start w:val="1"/>
      <w:numFmt w:val="lowerRoman"/>
      <w:lvlText w:val="%1)"/>
      <w:lvlJc w:val="left"/>
      <w:pPr>
        <w:ind w:left="2466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26" w:hanging="360"/>
      </w:pPr>
    </w:lvl>
    <w:lvl w:ilvl="2" w:tplc="4809001B" w:tentative="1">
      <w:start w:val="1"/>
      <w:numFmt w:val="lowerRoman"/>
      <w:lvlText w:val="%3."/>
      <w:lvlJc w:val="right"/>
      <w:pPr>
        <w:ind w:left="3546" w:hanging="180"/>
      </w:pPr>
    </w:lvl>
    <w:lvl w:ilvl="3" w:tplc="4809000F" w:tentative="1">
      <w:start w:val="1"/>
      <w:numFmt w:val="decimal"/>
      <w:lvlText w:val="%4."/>
      <w:lvlJc w:val="left"/>
      <w:pPr>
        <w:ind w:left="4266" w:hanging="360"/>
      </w:pPr>
    </w:lvl>
    <w:lvl w:ilvl="4" w:tplc="48090019" w:tentative="1">
      <w:start w:val="1"/>
      <w:numFmt w:val="lowerLetter"/>
      <w:lvlText w:val="%5."/>
      <w:lvlJc w:val="left"/>
      <w:pPr>
        <w:ind w:left="4986" w:hanging="360"/>
      </w:pPr>
    </w:lvl>
    <w:lvl w:ilvl="5" w:tplc="4809001B" w:tentative="1">
      <w:start w:val="1"/>
      <w:numFmt w:val="lowerRoman"/>
      <w:lvlText w:val="%6."/>
      <w:lvlJc w:val="right"/>
      <w:pPr>
        <w:ind w:left="5706" w:hanging="180"/>
      </w:pPr>
    </w:lvl>
    <w:lvl w:ilvl="6" w:tplc="4809000F" w:tentative="1">
      <w:start w:val="1"/>
      <w:numFmt w:val="decimal"/>
      <w:lvlText w:val="%7."/>
      <w:lvlJc w:val="left"/>
      <w:pPr>
        <w:ind w:left="6426" w:hanging="360"/>
      </w:pPr>
    </w:lvl>
    <w:lvl w:ilvl="7" w:tplc="48090019" w:tentative="1">
      <w:start w:val="1"/>
      <w:numFmt w:val="lowerLetter"/>
      <w:lvlText w:val="%8."/>
      <w:lvlJc w:val="left"/>
      <w:pPr>
        <w:ind w:left="7146" w:hanging="360"/>
      </w:pPr>
    </w:lvl>
    <w:lvl w:ilvl="8" w:tplc="48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90" w15:restartNumberingAfterBreak="0">
    <w:nsid w:val="5F1E4550"/>
    <w:multiLevelType w:val="hybridMultilevel"/>
    <w:tmpl w:val="34760B4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03189C"/>
    <w:multiLevelType w:val="hybridMultilevel"/>
    <w:tmpl w:val="AEA21F9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03E71F6"/>
    <w:multiLevelType w:val="hybridMultilevel"/>
    <w:tmpl w:val="D7F805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1041228"/>
    <w:multiLevelType w:val="hybridMultilevel"/>
    <w:tmpl w:val="B45481D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12B6E99"/>
    <w:multiLevelType w:val="hybridMultilevel"/>
    <w:tmpl w:val="26D661A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1E56A7"/>
    <w:multiLevelType w:val="hybridMultilevel"/>
    <w:tmpl w:val="1286150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2DA0308"/>
    <w:multiLevelType w:val="hybridMultilevel"/>
    <w:tmpl w:val="ACC6D18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BA6791"/>
    <w:multiLevelType w:val="hybridMultilevel"/>
    <w:tmpl w:val="B6685F8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B6325B"/>
    <w:multiLevelType w:val="hybridMultilevel"/>
    <w:tmpl w:val="7F5A2D46"/>
    <w:lvl w:ilvl="0" w:tplc="8FB486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739320F"/>
    <w:multiLevelType w:val="hybridMultilevel"/>
    <w:tmpl w:val="3D82031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7BC7656"/>
    <w:multiLevelType w:val="hybridMultilevel"/>
    <w:tmpl w:val="0ED2D50E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A37B0E"/>
    <w:multiLevelType w:val="hybridMultilevel"/>
    <w:tmpl w:val="5D4E025C"/>
    <w:lvl w:ilvl="0" w:tplc="DA8A6EE6">
      <w:start w:val="1"/>
      <w:numFmt w:val="lowerRoman"/>
      <w:lvlText w:val="%1."/>
      <w:lvlJc w:val="left"/>
      <w:pPr>
        <w:ind w:left="1856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02" w15:restartNumberingAfterBreak="0">
    <w:nsid w:val="699C494B"/>
    <w:multiLevelType w:val="hybridMultilevel"/>
    <w:tmpl w:val="608405F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EF3AD9"/>
    <w:multiLevelType w:val="hybridMultilevel"/>
    <w:tmpl w:val="8DBCD47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27322A"/>
    <w:multiLevelType w:val="hybridMultilevel"/>
    <w:tmpl w:val="9E5EE1C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BA86117"/>
    <w:multiLevelType w:val="hybridMultilevel"/>
    <w:tmpl w:val="170805A0"/>
    <w:lvl w:ilvl="0" w:tplc="F298429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BC41A36"/>
    <w:multiLevelType w:val="hybridMultilevel"/>
    <w:tmpl w:val="483A63A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8251E4"/>
    <w:multiLevelType w:val="hybridMultilevel"/>
    <w:tmpl w:val="B4FE1824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8C5250"/>
    <w:multiLevelType w:val="hybridMultilevel"/>
    <w:tmpl w:val="E056D23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2771AB7"/>
    <w:multiLevelType w:val="hybridMultilevel"/>
    <w:tmpl w:val="D8B89FAE"/>
    <w:lvl w:ilvl="0" w:tplc="3CB8E01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36661CA"/>
    <w:multiLevelType w:val="hybridMultilevel"/>
    <w:tmpl w:val="DD6044A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11319E"/>
    <w:multiLevelType w:val="hybridMultilevel"/>
    <w:tmpl w:val="E056D23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0072CD"/>
    <w:multiLevelType w:val="hybridMultilevel"/>
    <w:tmpl w:val="C3DE9C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84715DC"/>
    <w:multiLevelType w:val="hybridMultilevel"/>
    <w:tmpl w:val="13D4102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A9454C5"/>
    <w:multiLevelType w:val="hybridMultilevel"/>
    <w:tmpl w:val="3B268AF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A990BD3"/>
    <w:multiLevelType w:val="hybridMultilevel"/>
    <w:tmpl w:val="7AB2961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B7043C3"/>
    <w:multiLevelType w:val="hybridMultilevel"/>
    <w:tmpl w:val="B78CF46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D113BD8"/>
    <w:multiLevelType w:val="hybridMultilevel"/>
    <w:tmpl w:val="55C28CDA"/>
    <w:lvl w:ilvl="0" w:tplc="52D2D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EF58DA"/>
    <w:multiLevelType w:val="hybridMultilevel"/>
    <w:tmpl w:val="859E7678"/>
    <w:lvl w:ilvl="0" w:tplc="425C3668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200633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581212723">
    <w:abstractNumId w:val="109"/>
  </w:num>
  <w:num w:numId="3" w16cid:durableId="516962318">
    <w:abstractNumId w:val="29"/>
  </w:num>
  <w:num w:numId="4" w16cid:durableId="1430731602">
    <w:abstractNumId w:val="78"/>
  </w:num>
  <w:num w:numId="5" w16cid:durableId="1098326872">
    <w:abstractNumId w:val="22"/>
  </w:num>
  <w:num w:numId="6" w16cid:durableId="2106923706">
    <w:abstractNumId w:val="89"/>
  </w:num>
  <w:num w:numId="7" w16cid:durableId="1640332097">
    <w:abstractNumId w:val="98"/>
  </w:num>
  <w:num w:numId="8" w16cid:durableId="700014660">
    <w:abstractNumId w:val="112"/>
  </w:num>
  <w:num w:numId="9" w16cid:durableId="662196012">
    <w:abstractNumId w:val="16"/>
  </w:num>
  <w:num w:numId="10" w16cid:durableId="1339624816">
    <w:abstractNumId w:val="91"/>
  </w:num>
  <w:num w:numId="11" w16cid:durableId="113717629">
    <w:abstractNumId w:val="84"/>
  </w:num>
  <w:num w:numId="12" w16cid:durableId="1417089816">
    <w:abstractNumId w:val="60"/>
  </w:num>
  <w:num w:numId="13" w16cid:durableId="1690837583">
    <w:abstractNumId w:val="2"/>
  </w:num>
  <w:num w:numId="14" w16cid:durableId="1859083655">
    <w:abstractNumId w:val="105"/>
  </w:num>
  <w:num w:numId="15" w16cid:durableId="1591961694">
    <w:abstractNumId w:val="51"/>
  </w:num>
  <w:num w:numId="16" w16cid:durableId="753666058">
    <w:abstractNumId w:val="118"/>
  </w:num>
  <w:num w:numId="17" w16cid:durableId="1828126906">
    <w:abstractNumId w:val="5"/>
  </w:num>
  <w:num w:numId="18" w16cid:durableId="890310175">
    <w:abstractNumId w:val="104"/>
  </w:num>
  <w:num w:numId="19" w16cid:durableId="1842773559">
    <w:abstractNumId w:val="108"/>
  </w:num>
  <w:num w:numId="20" w16cid:durableId="640615407">
    <w:abstractNumId w:val="87"/>
  </w:num>
  <w:num w:numId="21" w16cid:durableId="1230265391">
    <w:abstractNumId w:val="39"/>
  </w:num>
  <w:num w:numId="22" w16cid:durableId="761491937">
    <w:abstractNumId w:val="1"/>
  </w:num>
  <w:num w:numId="23" w16cid:durableId="641690814">
    <w:abstractNumId w:val="32"/>
  </w:num>
  <w:num w:numId="24" w16cid:durableId="1800103774">
    <w:abstractNumId w:val="77"/>
  </w:num>
  <w:num w:numId="25" w16cid:durableId="1837069978">
    <w:abstractNumId w:val="107"/>
  </w:num>
  <w:num w:numId="26" w16cid:durableId="1902910268">
    <w:abstractNumId w:val="41"/>
  </w:num>
  <w:num w:numId="27" w16cid:durableId="1825194652">
    <w:abstractNumId w:val="27"/>
  </w:num>
  <w:num w:numId="28" w16cid:durableId="242571642">
    <w:abstractNumId w:val="40"/>
  </w:num>
  <w:num w:numId="29" w16cid:durableId="487480814">
    <w:abstractNumId w:val="54"/>
  </w:num>
  <w:num w:numId="30" w16cid:durableId="1239249063">
    <w:abstractNumId w:val="81"/>
  </w:num>
  <w:num w:numId="31" w16cid:durableId="1737127246">
    <w:abstractNumId w:val="68"/>
  </w:num>
  <w:num w:numId="32" w16cid:durableId="719980918">
    <w:abstractNumId w:val="8"/>
  </w:num>
  <w:num w:numId="33" w16cid:durableId="883835463">
    <w:abstractNumId w:val="92"/>
  </w:num>
  <w:num w:numId="34" w16cid:durableId="860629923">
    <w:abstractNumId w:val="21"/>
  </w:num>
  <w:num w:numId="35" w16cid:durableId="1038358333">
    <w:abstractNumId w:val="93"/>
  </w:num>
  <w:num w:numId="36" w16cid:durableId="476382683">
    <w:abstractNumId w:val="101"/>
  </w:num>
  <w:num w:numId="37" w16cid:durableId="306935551">
    <w:abstractNumId w:val="75"/>
  </w:num>
  <w:num w:numId="38" w16cid:durableId="643434582">
    <w:abstractNumId w:val="50"/>
  </w:num>
  <w:num w:numId="39" w16cid:durableId="262417048">
    <w:abstractNumId w:val="18"/>
  </w:num>
  <w:num w:numId="40" w16cid:durableId="182745113">
    <w:abstractNumId w:val="73"/>
  </w:num>
  <w:num w:numId="41" w16cid:durableId="1213542946">
    <w:abstractNumId w:val="23"/>
  </w:num>
  <w:num w:numId="42" w16cid:durableId="323631995">
    <w:abstractNumId w:val="71"/>
  </w:num>
  <w:num w:numId="43" w16cid:durableId="768430144">
    <w:abstractNumId w:val="99"/>
  </w:num>
  <w:num w:numId="44" w16cid:durableId="1576671666">
    <w:abstractNumId w:val="28"/>
  </w:num>
  <w:num w:numId="45" w16cid:durableId="552694371">
    <w:abstractNumId w:val="65"/>
  </w:num>
  <w:num w:numId="46" w16cid:durableId="254939376">
    <w:abstractNumId w:val="116"/>
  </w:num>
  <w:num w:numId="47" w16cid:durableId="1724132458">
    <w:abstractNumId w:val="30"/>
  </w:num>
  <w:num w:numId="48" w16cid:durableId="1817986573">
    <w:abstractNumId w:val="103"/>
  </w:num>
  <w:num w:numId="49" w16cid:durableId="698824104">
    <w:abstractNumId w:val="19"/>
  </w:num>
  <w:num w:numId="50" w16cid:durableId="2147308815">
    <w:abstractNumId w:val="83"/>
  </w:num>
  <w:num w:numId="51" w16cid:durableId="888108829">
    <w:abstractNumId w:val="44"/>
  </w:num>
  <w:num w:numId="52" w16cid:durableId="1961261513">
    <w:abstractNumId w:val="46"/>
  </w:num>
  <w:num w:numId="53" w16cid:durableId="1049840296">
    <w:abstractNumId w:val="42"/>
  </w:num>
  <w:num w:numId="54" w16cid:durableId="74515689">
    <w:abstractNumId w:val="45"/>
  </w:num>
  <w:num w:numId="55" w16cid:durableId="309477923">
    <w:abstractNumId w:val="38"/>
  </w:num>
  <w:num w:numId="56" w16cid:durableId="83378752">
    <w:abstractNumId w:val="106"/>
  </w:num>
  <w:num w:numId="57" w16cid:durableId="357581854">
    <w:abstractNumId w:val="80"/>
  </w:num>
  <w:num w:numId="58" w16cid:durableId="72166858">
    <w:abstractNumId w:val="55"/>
  </w:num>
  <w:num w:numId="59" w16cid:durableId="159128351">
    <w:abstractNumId w:val="95"/>
  </w:num>
  <w:num w:numId="60" w16cid:durableId="523985313">
    <w:abstractNumId w:val="11"/>
  </w:num>
  <w:num w:numId="61" w16cid:durableId="102506017">
    <w:abstractNumId w:val="70"/>
  </w:num>
  <w:num w:numId="62" w16cid:durableId="1981765697">
    <w:abstractNumId w:val="35"/>
  </w:num>
  <w:num w:numId="63" w16cid:durableId="654334027">
    <w:abstractNumId w:val="53"/>
  </w:num>
  <w:num w:numId="64" w16cid:durableId="669022524">
    <w:abstractNumId w:val="59"/>
  </w:num>
  <w:num w:numId="65" w16cid:durableId="739786844">
    <w:abstractNumId w:val="26"/>
  </w:num>
  <w:num w:numId="66" w16cid:durableId="949320429">
    <w:abstractNumId w:val="10"/>
  </w:num>
  <w:num w:numId="67" w16cid:durableId="874731853">
    <w:abstractNumId w:val="20"/>
  </w:num>
  <w:num w:numId="68" w16cid:durableId="282418832">
    <w:abstractNumId w:val="6"/>
  </w:num>
  <w:num w:numId="69" w16cid:durableId="355738549">
    <w:abstractNumId w:val="9"/>
  </w:num>
  <w:num w:numId="70" w16cid:durableId="743143435">
    <w:abstractNumId w:val="79"/>
  </w:num>
  <w:num w:numId="71" w16cid:durableId="1594704959">
    <w:abstractNumId w:val="7"/>
  </w:num>
  <w:num w:numId="72" w16cid:durableId="290743936">
    <w:abstractNumId w:val="115"/>
  </w:num>
  <w:num w:numId="73" w16cid:durableId="1004892120">
    <w:abstractNumId w:val="13"/>
  </w:num>
  <w:num w:numId="74" w16cid:durableId="1320228745">
    <w:abstractNumId w:val="31"/>
  </w:num>
  <w:num w:numId="75" w16cid:durableId="899560448">
    <w:abstractNumId w:val="74"/>
  </w:num>
  <w:num w:numId="76" w16cid:durableId="2095854033">
    <w:abstractNumId w:val="62"/>
  </w:num>
  <w:num w:numId="77" w16cid:durableId="823858957">
    <w:abstractNumId w:val="96"/>
  </w:num>
  <w:num w:numId="78" w16cid:durableId="1511676379">
    <w:abstractNumId w:val="82"/>
  </w:num>
  <w:num w:numId="79" w16cid:durableId="346097120">
    <w:abstractNumId w:val="86"/>
  </w:num>
  <w:num w:numId="80" w16cid:durableId="1033386095">
    <w:abstractNumId w:val="94"/>
  </w:num>
  <w:num w:numId="81" w16cid:durableId="1179272334">
    <w:abstractNumId w:val="57"/>
  </w:num>
  <w:num w:numId="82" w16cid:durableId="518738365">
    <w:abstractNumId w:val="12"/>
  </w:num>
  <w:num w:numId="83" w16cid:durableId="1088767832">
    <w:abstractNumId w:val="15"/>
  </w:num>
  <w:num w:numId="84" w16cid:durableId="595941889">
    <w:abstractNumId w:val="100"/>
  </w:num>
  <w:num w:numId="85" w16cid:durableId="465439694">
    <w:abstractNumId w:val="4"/>
  </w:num>
  <w:num w:numId="86" w16cid:durableId="141823019">
    <w:abstractNumId w:val="102"/>
  </w:num>
  <w:num w:numId="87" w16cid:durableId="514001893">
    <w:abstractNumId w:val="14"/>
  </w:num>
  <w:num w:numId="88" w16cid:durableId="1714963917">
    <w:abstractNumId w:val="113"/>
  </w:num>
  <w:num w:numId="89" w16cid:durableId="1393427296">
    <w:abstractNumId w:val="56"/>
  </w:num>
  <w:num w:numId="90" w16cid:durableId="597716041">
    <w:abstractNumId w:val="49"/>
  </w:num>
  <w:num w:numId="91" w16cid:durableId="1843665758">
    <w:abstractNumId w:val="85"/>
  </w:num>
  <w:num w:numId="92" w16cid:durableId="1691444830">
    <w:abstractNumId w:val="52"/>
  </w:num>
  <w:num w:numId="93" w16cid:durableId="983512308">
    <w:abstractNumId w:val="117"/>
  </w:num>
  <w:num w:numId="94" w16cid:durableId="347100000">
    <w:abstractNumId w:val="37"/>
  </w:num>
  <w:num w:numId="95" w16cid:durableId="1753351200">
    <w:abstractNumId w:val="3"/>
  </w:num>
  <w:num w:numId="96" w16cid:durableId="258299829">
    <w:abstractNumId w:val="48"/>
  </w:num>
  <w:num w:numId="97" w16cid:durableId="42486035">
    <w:abstractNumId w:val="43"/>
  </w:num>
  <w:num w:numId="98" w16cid:durableId="336928844">
    <w:abstractNumId w:val="36"/>
  </w:num>
  <w:num w:numId="99" w16cid:durableId="1771075574">
    <w:abstractNumId w:val="17"/>
  </w:num>
  <w:num w:numId="100" w16cid:durableId="213541877">
    <w:abstractNumId w:val="25"/>
  </w:num>
  <w:num w:numId="101" w16cid:durableId="32390419">
    <w:abstractNumId w:val="33"/>
  </w:num>
  <w:num w:numId="102" w16cid:durableId="1812944128">
    <w:abstractNumId w:val="64"/>
  </w:num>
  <w:num w:numId="103" w16cid:durableId="2141990161">
    <w:abstractNumId w:val="111"/>
  </w:num>
  <w:num w:numId="104" w16cid:durableId="122576518">
    <w:abstractNumId w:val="34"/>
  </w:num>
  <w:num w:numId="105" w16cid:durableId="1377122786">
    <w:abstractNumId w:val="58"/>
  </w:num>
  <w:num w:numId="106" w16cid:durableId="1871263843">
    <w:abstractNumId w:val="24"/>
  </w:num>
  <w:num w:numId="107" w16cid:durableId="463038954">
    <w:abstractNumId w:val="88"/>
  </w:num>
  <w:num w:numId="108" w16cid:durableId="1703482114">
    <w:abstractNumId w:val="69"/>
  </w:num>
  <w:num w:numId="109" w16cid:durableId="2083136671">
    <w:abstractNumId w:val="90"/>
  </w:num>
  <w:num w:numId="110" w16cid:durableId="405956140">
    <w:abstractNumId w:val="72"/>
  </w:num>
  <w:num w:numId="111" w16cid:durableId="701980640">
    <w:abstractNumId w:val="63"/>
  </w:num>
  <w:num w:numId="112" w16cid:durableId="863323915">
    <w:abstractNumId w:val="110"/>
  </w:num>
  <w:num w:numId="113" w16cid:durableId="523253914">
    <w:abstractNumId w:val="67"/>
  </w:num>
  <w:num w:numId="114" w16cid:durableId="1452431487">
    <w:abstractNumId w:val="76"/>
  </w:num>
  <w:num w:numId="115" w16cid:durableId="1252734330">
    <w:abstractNumId w:val="66"/>
  </w:num>
  <w:num w:numId="116" w16cid:durableId="1013411952">
    <w:abstractNumId w:val="97"/>
  </w:num>
  <w:num w:numId="117" w16cid:durableId="71582771">
    <w:abstractNumId w:val="114"/>
  </w:num>
  <w:num w:numId="118" w16cid:durableId="981346388">
    <w:abstractNumId w:val="61"/>
  </w:num>
  <w:num w:numId="119" w16cid:durableId="1952974431">
    <w:abstractNumId w:val="4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F3"/>
    <w:rsid w:val="000011ED"/>
    <w:rsid w:val="0000474A"/>
    <w:rsid w:val="00005494"/>
    <w:rsid w:val="00010A97"/>
    <w:rsid w:val="00026D6C"/>
    <w:rsid w:val="0002793A"/>
    <w:rsid w:val="000348B4"/>
    <w:rsid w:val="00042AA7"/>
    <w:rsid w:val="00043701"/>
    <w:rsid w:val="00045A0C"/>
    <w:rsid w:val="000530C6"/>
    <w:rsid w:val="00073B52"/>
    <w:rsid w:val="000748B3"/>
    <w:rsid w:val="00076735"/>
    <w:rsid w:val="00077E30"/>
    <w:rsid w:val="000836E7"/>
    <w:rsid w:val="00086608"/>
    <w:rsid w:val="00087022"/>
    <w:rsid w:val="0009557F"/>
    <w:rsid w:val="00096ED4"/>
    <w:rsid w:val="000A2CE0"/>
    <w:rsid w:val="000A2FFB"/>
    <w:rsid w:val="000A4A3D"/>
    <w:rsid w:val="000B2EFF"/>
    <w:rsid w:val="000B44F5"/>
    <w:rsid w:val="000F35F4"/>
    <w:rsid w:val="000F6ABA"/>
    <w:rsid w:val="00101C2F"/>
    <w:rsid w:val="00101CA1"/>
    <w:rsid w:val="00114091"/>
    <w:rsid w:val="00121453"/>
    <w:rsid w:val="001221B2"/>
    <w:rsid w:val="00124C8F"/>
    <w:rsid w:val="00134228"/>
    <w:rsid w:val="001445C2"/>
    <w:rsid w:val="00156D0E"/>
    <w:rsid w:val="001573FC"/>
    <w:rsid w:val="00173710"/>
    <w:rsid w:val="0017419E"/>
    <w:rsid w:val="00180035"/>
    <w:rsid w:val="00184921"/>
    <w:rsid w:val="00184B15"/>
    <w:rsid w:val="00193DFE"/>
    <w:rsid w:val="001A0B13"/>
    <w:rsid w:val="001A2077"/>
    <w:rsid w:val="001A79C5"/>
    <w:rsid w:val="001B023B"/>
    <w:rsid w:val="001B2A25"/>
    <w:rsid w:val="001B36D5"/>
    <w:rsid w:val="001B45D4"/>
    <w:rsid w:val="001B6AC7"/>
    <w:rsid w:val="001C070D"/>
    <w:rsid w:val="001C1416"/>
    <w:rsid w:val="001C76FB"/>
    <w:rsid w:val="001D19CB"/>
    <w:rsid w:val="001D5A42"/>
    <w:rsid w:val="001E2B2D"/>
    <w:rsid w:val="001E2E71"/>
    <w:rsid w:val="001E44DA"/>
    <w:rsid w:val="001E5735"/>
    <w:rsid w:val="001E6863"/>
    <w:rsid w:val="001F58CC"/>
    <w:rsid w:val="00204D12"/>
    <w:rsid w:val="00221BB9"/>
    <w:rsid w:val="002416A0"/>
    <w:rsid w:val="002429E5"/>
    <w:rsid w:val="00251960"/>
    <w:rsid w:val="002618AF"/>
    <w:rsid w:val="00261E52"/>
    <w:rsid w:val="002630A6"/>
    <w:rsid w:val="00267061"/>
    <w:rsid w:val="00267F60"/>
    <w:rsid w:val="00270E48"/>
    <w:rsid w:val="0027378A"/>
    <w:rsid w:val="002849AD"/>
    <w:rsid w:val="00296932"/>
    <w:rsid w:val="0029729B"/>
    <w:rsid w:val="002A519F"/>
    <w:rsid w:val="002A5997"/>
    <w:rsid w:val="002A5A74"/>
    <w:rsid w:val="002B048C"/>
    <w:rsid w:val="002B0E19"/>
    <w:rsid w:val="002B1BC0"/>
    <w:rsid w:val="002B569C"/>
    <w:rsid w:val="002C277A"/>
    <w:rsid w:val="002C33C2"/>
    <w:rsid w:val="002D4D5B"/>
    <w:rsid w:val="002E1AA2"/>
    <w:rsid w:val="002E2360"/>
    <w:rsid w:val="002E7F7C"/>
    <w:rsid w:val="002F0C6B"/>
    <w:rsid w:val="00311D54"/>
    <w:rsid w:val="003202A2"/>
    <w:rsid w:val="003213D5"/>
    <w:rsid w:val="00322124"/>
    <w:rsid w:val="00323327"/>
    <w:rsid w:val="00332E7B"/>
    <w:rsid w:val="0034100B"/>
    <w:rsid w:val="0034359C"/>
    <w:rsid w:val="0034408C"/>
    <w:rsid w:val="00345AA5"/>
    <w:rsid w:val="00346603"/>
    <w:rsid w:val="003537F7"/>
    <w:rsid w:val="00363DED"/>
    <w:rsid w:val="003645C5"/>
    <w:rsid w:val="0039152C"/>
    <w:rsid w:val="003A0C04"/>
    <w:rsid w:val="003A1F54"/>
    <w:rsid w:val="003B311E"/>
    <w:rsid w:val="003C2CC9"/>
    <w:rsid w:val="003C3CB1"/>
    <w:rsid w:val="003D38EB"/>
    <w:rsid w:val="003D600A"/>
    <w:rsid w:val="003E029F"/>
    <w:rsid w:val="003E2AE8"/>
    <w:rsid w:val="003F2640"/>
    <w:rsid w:val="004057A0"/>
    <w:rsid w:val="00407A7B"/>
    <w:rsid w:val="00413479"/>
    <w:rsid w:val="004134F4"/>
    <w:rsid w:val="004160B0"/>
    <w:rsid w:val="0043315F"/>
    <w:rsid w:val="00436EEE"/>
    <w:rsid w:val="00440450"/>
    <w:rsid w:val="0044051A"/>
    <w:rsid w:val="00441BE1"/>
    <w:rsid w:val="0044337A"/>
    <w:rsid w:val="00444B56"/>
    <w:rsid w:val="0044618E"/>
    <w:rsid w:val="00451AFB"/>
    <w:rsid w:val="004642C6"/>
    <w:rsid w:val="00464635"/>
    <w:rsid w:val="00464652"/>
    <w:rsid w:val="004664F8"/>
    <w:rsid w:val="0047427C"/>
    <w:rsid w:val="00475FC9"/>
    <w:rsid w:val="004862B0"/>
    <w:rsid w:val="004949E6"/>
    <w:rsid w:val="004A26F1"/>
    <w:rsid w:val="004B0615"/>
    <w:rsid w:val="004B1A14"/>
    <w:rsid w:val="004B7CEE"/>
    <w:rsid w:val="004C186C"/>
    <w:rsid w:val="004D1F43"/>
    <w:rsid w:val="004E05E8"/>
    <w:rsid w:val="0050088B"/>
    <w:rsid w:val="00503CB9"/>
    <w:rsid w:val="00520120"/>
    <w:rsid w:val="00530AFF"/>
    <w:rsid w:val="005375C7"/>
    <w:rsid w:val="005409D5"/>
    <w:rsid w:val="00560CA3"/>
    <w:rsid w:val="00562723"/>
    <w:rsid w:val="00562F24"/>
    <w:rsid w:val="00567C7D"/>
    <w:rsid w:val="00574A7F"/>
    <w:rsid w:val="00595FB2"/>
    <w:rsid w:val="00597C99"/>
    <w:rsid w:val="005B0838"/>
    <w:rsid w:val="005B3CA0"/>
    <w:rsid w:val="005C600F"/>
    <w:rsid w:val="005D11FF"/>
    <w:rsid w:val="005D3C16"/>
    <w:rsid w:val="005E069A"/>
    <w:rsid w:val="005E5672"/>
    <w:rsid w:val="005E7476"/>
    <w:rsid w:val="005F0379"/>
    <w:rsid w:val="005F49C2"/>
    <w:rsid w:val="005F6095"/>
    <w:rsid w:val="00612E0F"/>
    <w:rsid w:val="00613045"/>
    <w:rsid w:val="00617BE0"/>
    <w:rsid w:val="00617D0B"/>
    <w:rsid w:val="00620AF3"/>
    <w:rsid w:val="006216DA"/>
    <w:rsid w:val="00621B80"/>
    <w:rsid w:val="006240E2"/>
    <w:rsid w:val="006262D4"/>
    <w:rsid w:val="006272FB"/>
    <w:rsid w:val="0064069B"/>
    <w:rsid w:val="006419BE"/>
    <w:rsid w:val="0064508E"/>
    <w:rsid w:val="00653E02"/>
    <w:rsid w:val="00661240"/>
    <w:rsid w:val="006650C9"/>
    <w:rsid w:val="006651A0"/>
    <w:rsid w:val="00666B30"/>
    <w:rsid w:val="00667EA1"/>
    <w:rsid w:val="0068258C"/>
    <w:rsid w:val="00683CBD"/>
    <w:rsid w:val="00687F9C"/>
    <w:rsid w:val="00692BBA"/>
    <w:rsid w:val="00694D0F"/>
    <w:rsid w:val="0069665B"/>
    <w:rsid w:val="006A3A6A"/>
    <w:rsid w:val="006A4F71"/>
    <w:rsid w:val="006C328A"/>
    <w:rsid w:val="006E4313"/>
    <w:rsid w:val="006F0751"/>
    <w:rsid w:val="006F48A9"/>
    <w:rsid w:val="00700121"/>
    <w:rsid w:val="0070285F"/>
    <w:rsid w:val="00702E6E"/>
    <w:rsid w:val="00706AA9"/>
    <w:rsid w:val="00707F9D"/>
    <w:rsid w:val="00721AA8"/>
    <w:rsid w:val="0072201A"/>
    <w:rsid w:val="00740986"/>
    <w:rsid w:val="007421D5"/>
    <w:rsid w:val="00747BD2"/>
    <w:rsid w:val="00755F2B"/>
    <w:rsid w:val="00772365"/>
    <w:rsid w:val="00777127"/>
    <w:rsid w:val="00783D3B"/>
    <w:rsid w:val="0078418B"/>
    <w:rsid w:val="0078703E"/>
    <w:rsid w:val="00795453"/>
    <w:rsid w:val="007954BC"/>
    <w:rsid w:val="00796151"/>
    <w:rsid w:val="0079751A"/>
    <w:rsid w:val="007A486D"/>
    <w:rsid w:val="007B23A0"/>
    <w:rsid w:val="007B5968"/>
    <w:rsid w:val="007B5E3E"/>
    <w:rsid w:val="007C6631"/>
    <w:rsid w:val="007D2D09"/>
    <w:rsid w:val="007D757A"/>
    <w:rsid w:val="007E6928"/>
    <w:rsid w:val="007E7EE8"/>
    <w:rsid w:val="00802FEF"/>
    <w:rsid w:val="00804311"/>
    <w:rsid w:val="0080508B"/>
    <w:rsid w:val="00810B9A"/>
    <w:rsid w:val="008145FF"/>
    <w:rsid w:val="008234D4"/>
    <w:rsid w:val="00831248"/>
    <w:rsid w:val="00842162"/>
    <w:rsid w:val="00846DBD"/>
    <w:rsid w:val="00855175"/>
    <w:rsid w:val="00860315"/>
    <w:rsid w:val="00865A30"/>
    <w:rsid w:val="00872FC2"/>
    <w:rsid w:val="00884B1C"/>
    <w:rsid w:val="00894558"/>
    <w:rsid w:val="008962AC"/>
    <w:rsid w:val="008A27DA"/>
    <w:rsid w:val="008B5AA2"/>
    <w:rsid w:val="008C24B5"/>
    <w:rsid w:val="008C6C73"/>
    <w:rsid w:val="008D204B"/>
    <w:rsid w:val="008D2B2D"/>
    <w:rsid w:val="008E6EE1"/>
    <w:rsid w:val="008E768C"/>
    <w:rsid w:val="008E794A"/>
    <w:rsid w:val="008F019B"/>
    <w:rsid w:val="008F1E14"/>
    <w:rsid w:val="008F239C"/>
    <w:rsid w:val="008F5616"/>
    <w:rsid w:val="008F7954"/>
    <w:rsid w:val="009123CC"/>
    <w:rsid w:val="00916C93"/>
    <w:rsid w:val="00920E23"/>
    <w:rsid w:val="00930289"/>
    <w:rsid w:val="00940367"/>
    <w:rsid w:val="00941133"/>
    <w:rsid w:val="009452D0"/>
    <w:rsid w:val="00945EFD"/>
    <w:rsid w:val="009561C9"/>
    <w:rsid w:val="009563E6"/>
    <w:rsid w:val="00956E5C"/>
    <w:rsid w:val="0095772B"/>
    <w:rsid w:val="00957B2A"/>
    <w:rsid w:val="00962080"/>
    <w:rsid w:val="00964D4D"/>
    <w:rsid w:val="009758AA"/>
    <w:rsid w:val="00985D14"/>
    <w:rsid w:val="009A35FC"/>
    <w:rsid w:val="009A47B7"/>
    <w:rsid w:val="009B010F"/>
    <w:rsid w:val="009B2AF0"/>
    <w:rsid w:val="009B589E"/>
    <w:rsid w:val="009E0E0D"/>
    <w:rsid w:val="009E1879"/>
    <w:rsid w:val="009E2D1F"/>
    <w:rsid w:val="009F0A26"/>
    <w:rsid w:val="009F4E9F"/>
    <w:rsid w:val="00A03DA3"/>
    <w:rsid w:val="00A03F3E"/>
    <w:rsid w:val="00A0478D"/>
    <w:rsid w:val="00A12B92"/>
    <w:rsid w:val="00A134E6"/>
    <w:rsid w:val="00A13E1D"/>
    <w:rsid w:val="00A216EE"/>
    <w:rsid w:val="00A326A9"/>
    <w:rsid w:val="00A445E1"/>
    <w:rsid w:val="00A514FA"/>
    <w:rsid w:val="00A55BB5"/>
    <w:rsid w:val="00A63933"/>
    <w:rsid w:val="00A7363F"/>
    <w:rsid w:val="00A77C76"/>
    <w:rsid w:val="00A87E16"/>
    <w:rsid w:val="00AA6F5A"/>
    <w:rsid w:val="00AB3856"/>
    <w:rsid w:val="00AC17E0"/>
    <w:rsid w:val="00AC697F"/>
    <w:rsid w:val="00AC6AB8"/>
    <w:rsid w:val="00AE75D7"/>
    <w:rsid w:val="00AE7F6B"/>
    <w:rsid w:val="00AF3168"/>
    <w:rsid w:val="00AF58BB"/>
    <w:rsid w:val="00AF6034"/>
    <w:rsid w:val="00AF63DB"/>
    <w:rsid w:val="00AF6F18"/>
    <w:rsid w:val="00AF75C8"/>
    <w:rsid w:val="00B00FD8"/>
    <w:rsid w:val="00B208CB"/>
    <w:rsid w:val="00B265AA"/>
    <w:rsid w:val="00B30850"/>
    <w:rsid w:val="00B31AC9"/>
    <w:rsid w:val="00B3640D"/>
    <w:rsid w:val="00B43BD5"/>
    <w:rsid w:val="00B52DCE"/>
    <w:rsid w:val="00B61091"/>
    <w:rsid w:val="00B62E93"/>
    <w:rsid w:val="00B71DD1"/>
    <w:rsid w:val="00B752C2"/>
    <w:rsid w:val="00B82367"/>
    <w:rsid w:val="00B953AB"/>
    <w:rsid w:val="00BA13D8"/>
    <w:rsid w:val="00BA19F9"/>
    <w:rsid w:val="00BA28EB"/>
    <w:rsid w:val="00BA3D54"/>
    <w:rsid w:val="00BC6318"/>
    <w:rsid w:val="00BD0D58"/>
    <w:rsid w:val="00BE10FE"/>
    <w:rsid w:val="00BE7B9D"/>
    <w:rsid w:val="00BF38AD"/>
    <w:rsid w:val="00BF3F53"/>
    <w:rsid w:val="00BF6AFB"/>
    <w:rsid w:val="00C007A3"/>
    <w:rsid w:val="00C024D8"/>
    <w:rsid w:val="00C1417F"/>
    <w:rsid w:val="00C20498"/>
    <w:rsid w:val="00C21562"/>
    <w:rsid w:val="00C3214C"/>
    <w:rsid w:val="00C32873"/>
    <w:rsid w:val="00C4227B"/>
    <w:rsid w:val="00C5224C"/>
    <w:rsid w:val="00C53900"/>
    <w:rsid w:val="00C54A7D"/>
    <w:rsid w:val="00C70915"/>
    <w:rsid w:val="00C70FBA"/>
    <w:rsid w:val="00C76040"/>
    <w:rsid w:val="00C84847"/>
    <w:rsid w:val="00C8520A"/>
    <w:rsid w:val="00C930A5"/>
    <w:rsid w:val="00CC3B52"/>
    <w:rsid w:val="00CD3CD2"/>
    <w:rsid w:val="00CD43E1"/>
    <w:rsid w:val="00CE1FCC"/>
    <w:rsid w:val="00CE7337"/>
    <w:rsid w:val="00CF2D66"/>
    <w:rsid w:val="00CF3F30"/>
    <w:rsid w:val="00D00638"/>
    <w:rsid w:val="00D15025"/>
    <w:rsid w:val="00D2285A"/>
    <w:rsid w:val="00D3446B"/>
    <w:rsid w:val="00D42208"/>
    <w:rsid w:val="00D458FA"/>
    <w:rsid w:val="00D54C2E"/>
    <w:rsid w:val="00D559BB"/>
    <w:rsid w:val="00D567E3"/>
    <w:rsid w:val="00D67776"/>
    <w:rsid w:val="00D93116"/>
    <w:rsid w:val="00D96B85"/>
    <w:rsid w:val="00D97732"/>
    <w:rsid w:val="00DA0311"/>
    <w:rsid w:val="00DA13E1"/>
    <w:rsid w:val="00DB31FC"/>
    <w:rsid w:val="00DB72E9"/>
    <w:rsid w:val="00DC3F1B"/>
    <w:rsid w:val="00DD196C"/>
    <w:rsid w:val="00DD6F77"/>
    <w:rsid w:val="00DE1E33"/>
    <w:rsid w:val="00DF0BE7"/>
    <w:rsid w:val="00DF1ED1"/>
    <w:rsid w:val="00DF556F"/>
    <w:rsid w:val="00E00428"/>
    <w:rsid w:val="00E03805"/>
    <w:rsid w:val="00E04BE0"/>
    <w:rsid w:val="00E068CD"/>
    <w:rsid w:val="00E1025E"/>
    <w:rsid w:val="00E1420A"/>
    <w:rsid w:val="00E24CD7"/>
    <w:rsid w:val="00E35350"/>
    <w:rsid w:val="00E44550"/>
    <w:rsid w:val="00E60099"/>
    <w:rsid w:val="00E640A2"/>
    <w:rsid w:val="00E654F8"/>
    <w:rsid w:val="00E6552E"/>
    <w:rsid w:val="00E66C59"/>
    <w:rsid w:val="00E67DB5"/>
    <w:rsid w:val="00E749CB"/>
    <w:rsid w:val="00E77397"/>
    <w:rsid w:val="00E9133A"/>
    <w:rsid w:val="00E964C1"/>
    <w:rsid w:val="00EA1F8C"/>
    <w:rsid w:val="00EA30C7"/>
    <w:rsid w:val="00EA6FA1"/>
    <w:rsid w:val="00EA7D3E"/>
    <w:rsid w:val="00EB4061"/>
    <w:rsid w:val="00EB6666"/>
    <w:rsid w:val="00EB6F86"/>
    <w:rsid w:val="00EC08D0"/>
    <w:rsid w:val="00ED1788"/>
    <w:rsid w:val="00EE3016"/>
    <w:rsid w:val="00EF0033"/>
    <w:rsid w:val="00EF17FA"/>
    <w:rsid w:val="00F02A24"/>
    <w:rsid w:val="00F02CDA"/>
    <w:rsid w:val="00F20EDB"/>
    <w:rsid w:val="00F319AE"/>
    <w:rsid w:val="00F32516"/>
    <w:rsid w:val="00F45749"/>
    <w:rsid w:val="00F61BF7"/>
    <w:rsid w:val="00F6200E"/>
    <w:rsid w:val="00F657A7"/>
    <w:rsid w:val="00F713FD"/>
    <w:rsid w:val="00F75F73"/>
    <w:rsid w:val="00F82CDA"/>
    <w:rsid w:val="00F8712C"/>
    <w:rsid w:val="00F9283B"/>
    <w:rsid w:val="00FC0528"/>
    <w:rsid w:val="00FC38FB"/>
    <w:rsid w:val="00FD0B0C"/>
    <w:rsid w:val="00FE0931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54513"/>
  <w15:docId w15:val="{0738304B-7D33-4227-BAE1-718B665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14"/>
  </w:style>
  <w:style w:type="paragraph" w:styleId="Heading3">
    <w:name w:val="heading 3"/>
    <w:basedOn w:val="Normal"/>
    <w:next w:val="Normal"/>
    <w:link w:val="Heading3Char"/>
    <w:qFormat/>
    <w:rsid w:val="00567C7D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7B"/>
  </w:style>
  <w:style w:type="paragraph" w:styleId="Footer">
    <w:name w:val="footer"/>
    <w:basedOn w:val="Normal"/>
    <w:link w:val="FooterChar"/>
    <w:uiPriority w:val="99"/>
    <w:unhideWhenUsed/>
    <w:rsid w:val="00407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7B"/>
  </w:style>
  <w:style w:type="character" w:styleId="Hyperlink">
    <w:name w:val="Hyperlink"/>
    <w:basedOn w:val="DefaultParagraphFont"/>
    <w:uiPriority w:val="99"/>
    <w:unhideWhenUsed/>
    <w:rsid w:val="00B610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EE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C32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3287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chievement">
    <w:name w:val="Achievement"/>
    <w:basedOn w:val="BodyText"/>
    <w:rsid w:val="0069665B"/>
    <w:pPr>
      <w:numPr>
        <w:numId w:val="1"/>
      </w:num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6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65B"/>
  </w:style>
  <w:style w:type="character" w:customStyle="1" w:styleId="Heading3Char">
    <w:name w:val="Heading 3 Char"/>
    <w:basedOn w:val="DefaultParagraphFont"/>
    <w:link w:val="Heading3"/>
    <w:rsid w:val="00567C7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basedOn w:val="Normal"/>
    <w:rsid w:val="007421D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qFormat/>
    <w:rsid w:val="00F82CDA"/>
    <w:pPr>
      <w:spacing w:after="160" w:line="259" w:lineRule="auto"/>
    </w:pPr>
    <w:rPr>
      <w:rFonts w:eastAsiaTheme="minorEastAsia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D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4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768C"/>
    <w:pPr>
      <w:spacing w:after="0" w:line="240" w:lineRule="auto"/>
    </w:pPr>
  </w:style>
  <w:style w:type="character" w:customStyle="1" w:styleId="qualifications">
    <w:name w:val="qualifications"/>
    <w:basedOn w:val="DefaultParagraphFont"/>
    <w:rsid w:val="0061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load Document" ma:contentTypeID="0x0101000DE3C3E316B8E548ADF49500B1DB4412" ma:contentTypeVersion="4" ma:contentTypeDescription="Create a new document." ma:contentTypeScope="" ma:versionID="674406f17bdae64c36beeee9ba8dc2a3">
  <xsd:schema xmlns:xsd="http://www.w3.org/2001/XMLSchema" xmlns:xs="http://www.w3.org/2001/XMLSchema" xmlns:p="http://schemas.microsoft.com/office/2006/metadata/properties" xmlns:ns1="http://schemas.microsoft.com/sharepoint/v3" xmlns:ns2="96906edf-b71b-44d3-94cc-1401e07ceca6" targetNamespace="http://schemas.microsoft.com/office/2006/metadata/properties" ma:root="true" ma:fieldsID="253bf5f527c88ba4ae1b9eaa76678a4d" ns1:_="" ns2:_="">
    <xsd:import namespace="http://schemas.microsoft.com/sharepoint/v3"/>
    <xsd:import namespace="96906edf-b71b-44d3-94cc-1401e07cec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6edf-b71b-44d3-94cc-1401e07ce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C361B-BEFA-4484-9702-9A1027C90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0FB9F-811A-4D6E-8629-B96F7B10D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B2EC65-A922-4E12-873E-8515694DA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6AA23-0AA4-4BC5-8D9D-5D888843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906edf-b71b-44d3-94cc-1401e07c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 Temp 1</dc:creator>
  <cp:lastModifiedBy>Cecilia WONG (SPB)</cp:lastModifiedBy>
  <cp:revision>2</cp:revision>
  <cp:lastPrinted>2013-06-06T01:32:00Z</cp:lastPrinted>
  <dcterms:created xsi:type="dcterms:W3CDTF">2024-12-31T01:24:00Z</dcterms:created>
  <dcterms:modified xsi:type="dcterms:W3CDTF">2024-12-31T01:24:00Z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0x0101000DE3C3E316B8E548ADF49500B1DB4412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2022-06-21T01:43:38Z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cfca10ed-95ab-400b-9ee8-964c8c6ffcc8</vt:lpwstr>
  </property>
  <property fmtid="{D5CDD505-2E9C-101B-9397-08002B2CF9AE}" pid="9" name="MSIP_Label_5434c4c7-833e-41e4-b0ab-cdb227a2f6f7_ContentBits">
    <vt:lpwstr>0</vt:lpwstr>
  </property>
</Properties>
</file>